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2852D" w14:textId="14E5124E" w:rsidR="00EA1169" w:rsidRDefault="00C45720" w:rsidP="00C45720">
      <w:pPr>
        <w:pStyle w:val="BodyText"/>
        <w:rPr>
          <w:rFonts w:ascii="Source Serif Pro" w:hAnsi="Source Serif Pro"/>
          <w:b/>
          <w:color w:val="000000" w:themeColor="text1"/>
          <w:sz w:val="28"/>
          <w:szCs w:val="28"/>
        </w:rPr>
      </w:pPr>
      <w:bookmarkStart w:id="0" w:name="_Hlk142054374"/>
      <w:r w:rsidRPr="00EA1169">
        <w:rPr>
          <w:rFonts w:ascii="Source Serif Pro" w:hAnsi="Source Serif Pro"/>
          <w:b/>
          <w:color w:val="000000" w:themeColor="text1"/>
          <w:sz w:val="28"/>
          <w:szCs w:val="28"/>
        </w:rPr>
        <w:t xml:space="preserve">Job </w:t>
      </w:r>
      <w:r w:rsidR="00EA1169" w:rsidRPr="00EA1169">
        <w:rPr>
          <w:rFonts w:ascii="Source Serif Pro" w:hAnsi="Source Serif Pro"/>
          <w:b/>
          <w:color w:val="000000" w:themeColor="text1"/>
          <w:sz w:val="28"/>
          <w:szCs w:val="28"/>
        </w:rPr>
        <w:t>T</w:t>
      </w:r>
      <w:r w:rsidRPr="00EA1169">
        <w:rPr>
          <w:rFonts w:ascii="Source Serif Pro" w:hAnsi="Source Serif Pro"/>
          <w:b/>
          <w:color w:val="000000" w:themeColor="text1"/>
          <w:sz w:val="28"/>
          <w:szCs w:val="28"/>
        </w:rPr>
        <w:t>itle</w:t>
      </w:r>
      <w:r w:rsidR="00EA1169">
        <w:rPr>
          <w:rFonts w:ascii="Source Serif Pro" w:hAnsi="Source Serif Pro"/>
          <w:b/>
          <w:color w:val="000000" w:themeColor="text1"/>
          <w:sz w:val="28"/>
          <w:szCs w:val="28"/>
        </w:rPr>
        <w:t>—</w:t>
      </w:r>
    </w:p>
    <w:p w14:paraId="0B59B37F" w14:textId="78786548" w:rsidR="00C45720" w:rsidRDefault="00EA1169" w:rsidP="00C45720">
      <w:pPr>
        <w:pStyle w:val="BodyText"/>
        <w:rPr>
          <w:rFonts w:ascii="Source Serif Pro" w:hAnsi="Source Serif Pro"/>
          <w:bCs/>
          <w:color w:val="000000" w:themeColor="text1"/>
          <w:sz w:val="28"/>
          <w:szCs w:val="28"/>
        </w:rPr>
      </w:pPr>
      <w:r w:rsidRPr="00EA1169">
        <w:rPr>
          <w:rFonts w:ascii="Source Serif Pro" w:hAnsi="Source Serif Pro"/>
          <w:bCs/>
          <w:color w:val="000000" w:themeColor="text1"/>
          <w:sz w:val="28"/>
          <w:szCs w:val="28"/>
        </w:rPr>
        <w:t>Development Associate</w:t>
      </w:r>
    </w:p>
    <w:p w14:paraId="7369A21E" w14:textId="77777777" w:rsidR="00EA1169" w:rsidRPr="00EA1169" w:rsidRDefault="00EA1169" w:rsidP="00C45720">
      <w:pPr>
        <w:pStyle w:val="BodyText"/>
        <w:rPr>
          <w:rFonts w:ascii="Source Serif Pro" w:hAnsi="Source Serif Pro"/>
          <w:bCs/>
          <w:color w:val="000000" w:themeColor="text1"/>
          <w:sz w:val="28"/>
          <w:szCs w:val="28"/>
        </w:rPr>
      </w:pPr>
    </w:p>
    <w:p w14:paraId="79EDA4A8" w14:textId="77777777" w:rsidR="00EA1169" w:rsidRDefault="00C45720" w:rsidP="00EA1169">
      <w:pPr>
        <w:pStyle w:val="BodyText"/>
        <w:rPr>
          <w:rFonts w:ascii="Source Serif Pro" w:hAnsi="Source Serif Pro"/>
          <w:b/>
          <w:color w:val="000000" w:themeColor="text1"/>
          <w:sz w:val="28"/>
          <w:szCs w:val="28"/>
        </w:rPr>
      </w:pPr>
      <w:r w:rsidRPr="00EA1169">
        <w:rPr>
          <w:rFonts w:ascii="Source Serif Pro" w:hAnsi="Source Serif Pro"/>
          <w:b/>
          <w:color w:val="000000" w:themeColor="text1"/>
          <w:sz w:val="28"/>
          <w:szCs w:val="28"/>
        </w:rPr>
        <w:t>Company overview</w:t>
      </w:r>
      <w:r w:rsidR="00EA1169">
        <w:rPr>
          <w:rFonts w:ascii="Source Serif Pro" w:hAnsi="Source Serif Pro"/>
          <w:b/>
          <w:color w:val="000000" w:themeColor="text1"/>
          <w:sz w:val="28"/>
          <w:szCs w:val="28"/>
        </w:rPr>
        <w:t>—</w:t>
      </w:r>
    </w:p>
    <w:p w14:paraId="53B55C14" w14:textId="6D33DE8C" w:rsidR="00EA1169" w:rsidRPr="00EA1169" w:rsidRDefault="00EA1169" w:rsidP="00EA1169">
      <w:pPr>
        <w:pStyle w:val="BodyText"/>
        <w:rPr>
          <w:rFonts w:ascii="Source Serif Pro" w:hAnsi="Source Serif Pro"/>
          <w:bCs/>
          <w:color w:val="000000" w:themeColor="text1"/>
          <w:sz w:val="28"/>
          <w:szCs w:val="28"/>
        </w:rPr>
      </w:pPr>
      <w:r w:rsidRPr="00EA1169">
        <w:rPr>
          <w:rFonts w:ascii="Source Serif Pro" w:hAnsi="Source Serif Pro"/>
          <w:bCs/>
          <w:color w:val="000000" w:themeColor="text1"/>
          <w:sz w:val="28"/>
          <w:szCs w:val="28"/>
        </w:rPr>
        <w:t xml:space="preserve">Come be part of the team at Marin Art and Garden Center, an 11-acre site in the heart of beautiful Marin County, welcoming thousands of visitors every year. </w:t>
      </w:r>
    </w:p>
    <w:p w14:paraId="6F9A5DFA" w14:textId="77777777" w:rsidR="00EA1169" w:rsidRPr="00EA1169" w:rsidRDefault="00EA1169" w:rsidP="00EA1169">
      <w:pPr>
        <w:pStyle w:val="BodyText"/>
        <w:rPr>
          <w:rFonts w:ascii="Source Serif Pro" w:hAnsi="Source Serif Pro"/>
          <w:bCs/>
          <w:color w:val="000000" w:themeColor="text1"/>
          <w:sz w:val="28"/>
          <w:szCs w:val="28"/>
        </w:rPr>
      </w:pPr>
    </w:p>
    <w:p w14:paraId="1014438C" w14:textId="77777777" w:rsidR="00EA1169" w:rsidRPr="00EA1169" w:rsidRDefault="00EA1169" w:rsidP="00EA1169">
      <w:pPr>
        <w:pStyle w:val="BodyText"/>
        <w:rPr>
          <w:rFonts w:ascii="Source Serif Pro" w:hAnsi="Source Serif Pro"/>
          <w:bCs/>
          <w:color w:val="000000" w:themeColor="text1"/>
          <w:sz w:val="28"/>
          <w:szCs w:val="28"/>
        </w:rPr>
      </w:pPr>
      <w:r w:rsidRPr="00EA1169">
        <w:rPr>
          <w:rFonts w:ascii="Source Serif Pro" w:hAnsi="Source Serif Pro"/>
          <w:bCs/>
          <w:color w:val="000000" w:themeColor="text1"/>
          <w:sz w:val="28"/>
          <w:szCs w:val="28"/>
        </w:rPr>
        <w:t>The Center was added to the National Register of Historic Places in 2022, in recognition of the significant mid-century architecture and landscape design that has made this a unique space for more than 75 years. Local conservationist Caroline Sealy Livermore led a group of visionary women who established the Center as “a living memorial” just after WWII. Now open to the public every day of the year from sunrise to sunset, the Center is a special gathering place that celebrates learning, growth, and the beauty of nature; a place that welcomes us all to be inspired, educated, and entertained—or to just be.</w:t>
      </w:r>
    </w:p>
    <w:p w14:paraId="747011EC" w14:textId="77777777" w:rsidR="00EA1169" w:rsidRPr="00EA1169" w:rsidRDefault="00EA1169" w:rsidP="00EA1169">
      <w:pPr>
        <w:pStyle w:val="BodyText"/>
        <w:rPr>
          <w:rFonts w:ascii="Source Serif Pro" w:hAnsi="Source Serif Pro"/>
          <w:bCs/>
          <w:color w:val="000000" w:themeColor="text1"/>
          <w:sz w:val="28"/>
          <w:szCs w:val="28"/>
        </w:rPr>
      </w:pPr>
    </w:p>
    <w:p w14:paraId="0A6C7031" w14:textId="77777777" w:rsidR="00EA1169" w:rsidRPr="00EA1169" w:rsidRDefault="00EA1169" w:rsidP="00EA1169">
      <w:pPr>
        <w:pStyle w:val="BodyText"/>
        <w:rPr>
          <w:rFonts w:ascii="Source Serif Pro" w:hAnsi="Source Serif Pro"/>
          <w:bCs/>
          <w:color w:val="000000" w:themeColor="text1"/>
          <w:sz w:val="28"/>
          <w:szCs w:val="28"/>
        </w:rPr>
      </w:pPr>
      <w:r w:rsidRPr="00EA1169">
        <w:rPr>
          <w:rFonts w:ascii="Source Serif Pro" w:hAnsi="Source Serif Pro"/>
          <w:bCs/>
          <w:color w:val="000000" w:themeColor="text1"/>
          <w:sz w:val="28"/>
          <w:szCs w:val="28"/>
        </w:rPr>
        <w:t>You’ll join a small staff of dedicated non-profit professionals, who have made the Center a community resource and destination. In addition to the gardens, which serve as an inspiration to dedicated gardeners and casual visitors alike, we provide an outstanding venue for hundreds of milestone events year-round, from weddings to memorials to corporate retreats. We are home to a sought-after preschool where children become the leaders of their own learning, nurtured by caring and highly qualified teachers. We develop public programs that include the beloved Summer Concerts in the Garden, exhibitions of art in our gallery space, workshops, author events and more.</w:t>
      </w:r>
    </w:p>
    <w:p w14:paraId="7D18B92D" w14:textId="77777777" w:rsidR="00EA1169" w:rsidRPr="00EA1169" w:rsidRDefault="00EA1169" w:rsidP="00EA1169">
      <w:pPr>
        <w:pStyle w:val="BodyText"/>
        <w:rPr>
          <w:rFonts w:ascii="Source Serif Pro" w:hAnsi="Source Serif Pro"/>
          <w:bCs/>
          <w:color w:val="000000" w:themeColor="text1"/>
          <w:sz w:val="28"/>
          <w:szCs w:val="28"/>
        </w:rPr>
      </w:pPr>
    </w:p>
    <w:p w14:paraId="5184D623" w14:textId="3884E816" w:rsidR="00EA1169" w:rsidRDefault="00EA1169" w:rsidP="00EA1169">
      <w:pPr>
        <w:pStyle w:val="BodyText"/>
        <w:rPr>
          <w:rFonts w:ascii="Source Serif Pro" w:hAnsi="Source Serif Pro"/>
          <w:bCs/>
          <w:color w:val="000000" w:themeColor="text1"/>
          <w:sz w:val="28"/>
          <w:szCs w:val="28"/>
        </w:rPr>
      </w:pPr>
      <w:r w:rsidRPr="00EA1169">
        <w:rPr>
          <w:rFonts w:ascii="Source Serif Pro" w:hAnsi="Source Serif Pro"/>
          <w:bCs/>
          <w:color w:val="000000" w:themeColor="text1"/>
          <w:sz w:val="28"/>
          <w:szCs w:val="28"/>
        </w:rPr>
        <w:t>Bring your skills and experience to our team, working to grow and sustain the Center and serve a broader community. We are motivated by a vision to create a sense of pride and connection among all the people of Marin—and beyond—in this thriving, inclusive gathering place.</w:t>
      </w:r>
    </w:p>
    <w:p w14:paraId="6D2A560C" w14:textId="77777777" w:rsidR="00EA1169" w:rsidRDefault="00EA1169" w:rsidP="00EA1169">
      <w:pPr>
        <w:pStyle w:val="BodyText"/>
        <w:rPr>
          <w:rFonts w:ascii="Source Serif Pro" w:hAnsi="Source Serif Pro"/>
          <w:bCs/>
          <w:color w:val="000000" w:themeColor="text1"/>
          <w:sz w:val="28"/>
          <w:szCs w:val="28"/>
        </w:rPr>
      </w:pPr>
    </w:p>
    <w:p w14:paraId="5DBC5348" w14:textId="2CAEB8F4" w:rsidR="00C45720" w:rsidRDefault="00C45720" w:rsidP="00C45720">
      <w:pPr>
        <w:pStyle w:val="BodyText"/>
        <w:rPr>
          <w:rFonts w:ascii="Source Serif Pro" w:hAnsi="Source Serif Pro"/>
          <w:b/>
          <w:color w:val="000000" w:themeColor="text1"/>
          <w:sz w:val="28"/>
          <w:szCs w:val="28"/>
        </w:rPr>
      </w:pPr>
      <w:r w:rsidRPr="00CD00F9">
        <w:rPr>
          <w:rFonts w:ascii="Source Serif Pro" w:hAnsi="Source Serif Pro"/>
          <w:b/>
          <w:color w:val="000000" w:themeColor="text1"/>
          <w:sz w:val="28"/>
          <w:szCs w:val="28"/>
        </w:rPr>
        <w:t xml:space="preserve">Position </w:t>
      </w:r>
      <w:r w:rsidR="00CD00F9" w:rsidRPr="00CD00F9">
        <w:rPr>
          <w:rFonts w:ascii="Source Serif Pro" w:hAnsi="Source Serif Pro"/>
          <w:b/>
          <w:color w:val="000000" w:themeColor="text1"/>
          <w:sz w:val="28"/>
          <w:szCs w:val="28"/>
        </w:rPr>
        <w:t>S</w:t>
      </w:r>
      <w:r w:rsidRPr="00CD00F9">
        <w:rPr>
          <w:rFonts w:ascii="Source Serif Pro" w:hAnsi="Source Serif Pro"/>
          <w:b/>
          <w:color w:val="000000" w:themeColor="text1"/>
          <w:sz w:val="28"/>
          <w:szCs w:val="28"/>
        </w:rPr>
        <w:t>ummary</w:t>
      </w:r>
      <w:r w:rsidR="00CD00F9" w:rsidRPr="00CD00F9">
        <w:rPr>
          <w:rFonts w:ascii="Source Serif Pro" w:hAnsi="Source Serif Pro"/>
          <w:b/>
          <w:color w:val="000000" w:themeColor="text1"/>
          <w:sz w:val="28"/>
          <w:szCs w:val="28"/>
        </w:rPr>
        <w:t>—</w:t>
      </w:r>
      <w:r w:rsidRPr="00CD00F9">
        <w:rPr>
          <w:rFonts w:ascii="Source Serif Pro" w:hAnsi="Source Serif Pro"/>
          <w:b/>
          <w:color w:val="000000" w:themeColor="text1"/>
          <w:sz w:val="28"/>
          <w:szCs w:val="28"/>
        </w:rPr>
        <w:t xml:space="preserve"> </w:t>
      </w:r>
    </w:p>
    <w:p w14:paraId="06712203" w14:textId="74FDE4D4" w:rsidR="00CD00F9" w:rsidRDefault="00CD00F9" w:rsidP="00CD00F9">
      <w:pPr>
        <w:pStyle w:val="BodyText"/>
        <w:rPr>
          <w:rFonts w:ascii="Source Serif Pro" w:hAnsi="Source Serif Pro"/>
          <w:bCs/>
          <w:color w:val="000000" w:themeColor="text1"/>
          <w:sz w:val="28"/>
          <w:szCs w:val="28"/>
        </w:rPr>
      </w:pPr>
      <w:r w:rsidRPr="00CD00F9">
        <w:rPr>
          <w:rFonts w:ascii="Source Serif Pro" w:hAnsi="Source Serif Pro"/>
          <w:bCs/>
          <w:color w:val="000000" w:themeColor="text1"/>
          <w:sz w:val="28"/>
          <w:szCs w:val="28"/>
        </w:rPr>
        <w:t xml:space="preserve">The Development Associate is an important </w:t>
      </w:r>
      <w:r w:rsidRPr="00CD00F9">
        <w:rPr>
          <w:rFonts w:ascii="Source Serif Pro" w:hAnsi="Source Serif Pro"/>
          <w:bCs/>
          <w:i/>
          <w:iCs/>
          <w:color w:val="000000" w:themeColor="text1"/>
          <w:sz w:val="28"/>
          <w:szCs w:val="28"/>
          <w:u w:val="single"/>
        </w:rPr>
        <w:t>partner</w:t>
      </w:r>
      <w:r w:rsidRPr="00CD00F9">
        <w:rPr>
          <w:rFonts w:ascii="Source Serif Pro" w:hAnsi="Source Serif Pro"/>
          <w:bCs/>
          <w:color w:val="000000" w:themeColor="text1"/>
          <w:sz w:val="28"/>
          <w:szCs w:val="28"/>
        </w:rPr>
        <w:t xml:space="preserve"> to the Director of Development in creating and implementing the development plan and cultivating and stewarding key supporter relationships through best practices in philanthropic engagement</w:t>
      </w:r>
      <w:r>
        <w:rPr>
          <w:rFonts w:ascii="Source Serif Pro" w:hAnsi="Source Serif Pro"/>
          <w:bCs/>
          <w:color w:val="000000" w:themeColor="text1"/>
          <w:sz w:val="28"/>
          <w:szCs w:val="28"/>
        </w:rPr>
        <w:t xml:space="preserve">, events, and communications. </w:t>
      </w:r>
      <w:r w:rsidR="00EB162D">
        <w:rPr>
          <w:rFonts w:ascii="Source Serif Pro" w:hAnsi="Source Serif Pro"/>
          <w:bCs/>
          <w:color w:val="000000" w:themeColor="text1"/>
          <w:sz w:val="28"/>
          <w:szCs w:val="28"/>
        </w:rPr>
        <w:t xml:space="preserve">A day in the life in this role might include data entry/analysis/integrity management, producing written communications, scheduling, conducting a </w:t>
      </w:r>
      <w:r w:rsidR="00CC785C">
        <w:rPr>
          <w:rFonts w:ascii="Source Serif Pro" w:hAnsi="Source Serif Pro"/>
          <w:bCs/>
          <w:color w:val="000000" w:themeColor="text1"/>
          <w:sz w:val="28"/>
          <w:szCs w:val="28"/>
        </w:rPr>
        <w:t xml:space="preserve">donor </w:t>
      </w:r>
      <w:r w:rsidR="00EB162D">
        <w:rPr>
          <w:rFonts w:ascii="Source Serif Pro" w:hAnsi="Source Serif Pro"/>
          <w:bCs/>
          <w:color w:val="000000" w:themeColor="text1"/>
          <w:sz w:val="28"/>
          <w:szCs w:val="28"/>
        </w:rPr>
        <w:t xml:space="preserve">tour, </w:t>
      </w:r>
      <w:r w:rsidR="00CC785C">
        <w:rPr>
          <w:rFonts w:ascii="Source Serif Pro" w:hAnsi="Source Serif Pro"/>
          <w:bCs/>
          <w:color w:val="000000" w:themeColor="text1"/>
          <w:sz w:val="28"/>
          <w:szCs w:val="28"/>
        </w:rPr>
        <w:t xml:space="preserve">supervising department volunteers, individual </w:t>
      </w:r>
      <w:proofErr w:type="gramStart"/>
      <w:r w:rsidR="00EB162D">
        <w:rPr>
          <w:rFonts w:ascii="Source Serif Pro" w:hAnsi="Source Serif Pro"/>
          <w:bCs/>
          <w:color w:val="000000" w:themeColor="text1"/>
          <w:sz w:val="28"/>
          <w:szCs w:val="28"/>
        </w:rPr>
        <w:lastRenderedPageBreak/>
        <w:t>donor</w:t>
      </w:r>
      <w:proofErr w:type="gramEnd"/>
      <w:r w:rsidR="00EB162D">
        <w:rPr>
          <w:rFonts w:ascii="Source Serif Pro" w:hAnsi="Source Serif Pro"/>
          <w:bCs/>
          <w:color w:val="000000" w:themeColor="text1"/>
          <w:sz w:val="28"/>
          <w:szCs w:val="28"/>
        </w:rPr>
        <w:t xml:space="preserve"> and corporate research</w:t>
      </w:r>
      <w:r w:rsidR="00CC785C">
        <w:rPr>
          <w:rFonts w:ascii="Source Serif Pro" w:hAnsi="Source Serif Pro"/>
          <w:bCs/>
          <w:color w:val="000000" w:themeColor="text1"/>
          <w:sz w:val="28"/>
          <w:szCs w:val="28"/>
        </w:rPr>
        <w:t>,</w:t>
      </w:r>
      <w:r w:rsidR="00EB162D">
        <w:rPr>
          <w:rFonts w:ascii="Source Serif Pro" w:hAnsi="Source Serif Pro"/>
          <w:bCs/>
          <w:color w:val="000000" w:themeColor="text1"/>
          <w:sz w:val="28"/>
          <w:szCs w:val="28"/>
        </w:rPr>
        <w:t xml:space="preserve"> and supporting board and committee members </w:t>
      </w:r>
      <w:r w:rsidR="00CC785C">
        <w:rPr>
          <w:rFonts w:ascii="Source Serif Pro" w:hAnsi="Source Serif Pro"/>
          <w:bCs/>
          <w:color w:val="000000" w:themeColor="text1"/>
          <w:sz w:val="28"/>
          <w:szCs w:val="28"/>
        </w:rPr>
        <w:t xml:space="preserve">with their activities. </w:t>
      </w:r>
      <w:r w:rsidR="00CC785C" w:rsidRPr="00CC785C">
        <w:rPr>
          <w:rFonts w:ascii="Source Serif Pro" w:hAnsi="Source Serif Pro"/>
          <w:bCs/>
          <w:i/>
          <w:iCs/>
          <w:color w:val="000000" w:themeColor="text1"/>
          <w:sz w:val="28"/>
          <w:szCs w:val="28"/>
        </w:rPr>
        <w:t>(Not all of this on the same day!)</w:t>
      </w:r>
      <w:r w:rsidR="00EB162D">
        <w:rPr>
          <w:rFonts w:ascii="Source Serif Pro" w:hAnsi="Source Serif Pro"/>
          <w:bCs/>
          <w:color w:val="000000" w:themeColor="text1"/>
          <w:sz w:val="28"/>
          <w:szCs w:val="28"/>
        </w:rPr>
        <w:t xml:space="preserve"> </w:t>
      </w:r>
      <w:r>
        <w:rPr>
          <w:rFonts w:ascii="Source Serif Pro" w:hAnsi="Source Serif Pro"/>
          <w:bCs/>
          <w:color w:val="000000" w:themeColor="text1"/>
          <w:sz w:val="28"/>
          <w:szCs w:val="28"/>
        </w:rPr>
        <w:t xml:space="preserve"> </w:t>
      </w:r>
    </w:p>
    <w:p w14:paraId="79CAF9C1" w14:textId="77777777" w:rsidR="00CD00F9" w:rsidRDefault="00CD00F9" w:rsidP="00CD00F9">
      <w:pPr>
        <w:pStyle w:val="BodyText"/>
        <w:rPr>
          <w:rFonts w:ascii="Source Serif Pro" w:hAnsi="Source Serif Pro"/>
          <w:bCs/>
          <w:color w:val="000000" w:themeColor="text1"/>
          <w:sz w:val="28"/>
          <w:szCs w:val="28"/>
        </w:rPr>
      </w:pPr>
    </w:p>
    <w:p w14:paraId="28F2A71B" w14:textId="77777777" w:rsidR="00CD00F9" w:rsidRDefault="00CD00F9" w:rsidP="00C45720">
      <w:pPr>
        <w:pStyle w:val="BodyText"/>
        <w:rPr>
          <w:rFonts w:ascii="Source Serif Pro" w:hAnsi="Source Serif Pro"/>
          <w:b/>
          <w:color w:val="000000" w:themeColor="text1"/>
          <w:sz w:val="28"/>
          <w:szCs w:val="28"/>
        </w:rPr>
      </w:pPr>
    </w:p>
    <w:p w14:paraId="408A22A2" w14:textId="4B408AE8" w:rsidR="00EB162D" w:rsidRPr="00CC785C" w:rsidRDefault="00C45720" w:rsidP="00C45720">
      <w:pPr>
        <w:pStyle w:val="BodyText"/>
        <w:rPr>
          <w:rFonts w:ascii="Source Serif Pro" w:hAnsi="Source Serif Pro"/>
          <w:b/>
          <w:color w:val="000000" w:themeColor="text1"/>
          <w:sz w:val="28"/>
          <w:szCs w:val="28"/>
        </w:rPr>
      </w:pPr>
      <w:r w:rsidRPr="00CC785C">
        <w:rPr>
          <w:rFonts w:ascii="Source Serif Pro" w:hAnsi="Source Serif Pro"/>
          <w:b/>
          <w:color w:val="000000" w:themeColor="text1"/>
          <w:sz w:val="28"/>
          <w:szCs w:val="28"/>
        </w:rPr>
        <w:t xml:space="preserve">The </w:t>
      </w:r>
      <w:r w:rsidR="00EB162D" w:rsidRPr="00CC785C">
        <w:rPr>
          <w:rFonts w:ascii="Source Serif Pro" w:hAnsi="Source Serif Pro"/>
          <w:b/>
          <w:color w:val="000000" w:themeColor="text1"/>
          <w:sz w:val="28"/>
          <w:szCs w:val="28"/>
        </w:rPr>
        <w:t>Benefits of the Role</w:t>
      </w:r>
      <w:r w:rsidR="00CC785C" w:rsidRPr="00CC785C">
        <w:rPr>
          <w:rFonts w:ascii="Source Serif Pro" w:hAnsi="Source Serif Pro"/>
          <w:b/>
          <w:color w:val="000000" w:themeColor="text1"/>
          <w:sz w:val="28"/>
          <w:szCs w:val="28"/>
        </w:rPr>
        <w:t>—</w:t>
      </w:r>
    </w:p>
    <w:p w14:paraId="1CD3C694" w14:textId="2FF6512E" w:rsidR="00C45720" w:rsidRDefault="00EB162D" w:rsidP="00BC57F0">
      <w:pPr>
        <w:pStyle w:val="BodyText"/>
        <w:numPr>
          <w:ilvl w:val="0"/>
          <w:numId w:val="27"/>
        </w:numPr>
        <w:rPr>
          <w:rFonts w:ascii="Source Serif Pro" w:hAnsi="Source Serif Pro"/>
          <w:bCs/>
          <w:color w:val="000000" w:themeColor="text1"/>
          <w:sz w:val="28"/>
          <w:szCs w:val="28"/>
        </w:rPr>
      </w:pPr>
      <w:r>
        <w:rPr>
          <w:rFonts w:ascii="Source Serif Pro" w:hAnsi="Source Serif Pro"/>
          <w:bCs/>
          <w:color w:val="000000" w:themeColor="text1"/>
          <w:sz w:val="28"/>
          <w:szCs w:val="28"/>
        </w:rPr>
        <w:t xml:space="preserve">This is an ideal role for someone who wants to experience a wide variety of development program functions while being mentored by a </w:t>
      </w:r>
      <w:r w:rsidR="00822F2E">
        <w:rPr>
          <w:rFonts w:ascii="Source Serif Pro" w:hAnsi="Source Serif Pro"/>
          <w:bCs/>
          <w:color w:val="000000" w:themeColor="text1"/>
          <w:sz w:val="28"/>
          <w:szCs w:val="28"/>
        </w:rPr>
        <w:t>friendly, seasoned,</w:t>
      </w:r>
      <w:r>
        <w:rPr>
          <w:rFonts w:ascii="Source Serif Pro" w:hAnsi="Source Serif Pro"/>
          <w:bCs/>
          <w:color w:val="000000" w:themeColor="text1"/>
          <w:sz w:val="28"/>
          <w:szCs w:val="28"/>
        </w:rPr>
        <w:t xml:space="preserve"> and enthusiastic lover of the profession.</w:t>
      </w:r>
    </w:p>
    <w:p w14:paraId="5845263D" w14:textId="2AAEDFB8" w:rsidR="00BC57F0" w:rsidRDefault="00CC785C" w:rsidP="00BC57F0">
      <w:pPr>
        <w:pStyle w:val="BodyText"/>
        <w:numPr>
          <w:ilvl w:val="0"/>
          <w:numId w:val="27"/>
        </w:numPr>
        <w:rPr>
          <w:rFonts w:ascii="Source Serif Pro" w:hAnsi="Source Serif Pro"/>
          <w:bCs/>
          <w:color w:val="000000" w:themeColor="text1"/>
          <w:sz w:val="28"/>
          <w:szCs w:val="28"/>
        </w:rPr>
      </w:pPr>
      <w:r>
        <w:rPr>
          <w:rFonts w:ascii="Source Serif Pro" w:hAnsi="Source Serif Pro"/>
          <w:bCs/>
          <w:color w:val="000000" w:themeColor="text1"/>
          <w:sz w:val="28"/>
          <w:szCs w:val="28"/>
        </w:rPr>
        <w:t>There are 10 paid holidays (others may be assigned by the ED)</w:t>
      </w:r>
      <w:r w:rsidR="00BC57F0">
        <w:rPr>
          <w:rFonts w:ascii="Source Serif Pro" w:hAnsi="Source Serif Pro"/>
          <w:bCs/>
          <w:color w:val="000000" w:themeColor="text1"/>
          <w:sz w:val="28"/>
          <w:szCs w:val="28"/>
        </w:rPr>
        <w:t>,</w:t>
      </w:r>
      <w:r>
        <w:rPr>
          <w:rFonts w:ascii="Source Serif Pro" w:hAnsi="Source Serif Pro"/>
          <w:bCs/>
          <w:color w:val="000000" w:themeColor="text1"/>
          <w:sz w:val="28"/>
          <w:szCs w:val="28"/>
        </w:rPr>
        <w:t xml:space="preserve"> paid sick leave</w:t>
      </w:r>
      <w:r w:rsidR="00BC57F0">
        <w:rPr>
          <w:rFonts w:ascii="Source Serif Pro" w:hAnsi="Source Serif Pro"/>
          <w:bCs/>
          <w:color w:val="000000" w:themeColor="text1"/>
          <w:sz w:val="28"/>
          <w:szCs w:val="28"/>
        </w:rPr>
        <w:t>, and an option to enroll in a group health plan.</w:t>
      </w:r>
    </w:p>
    <w:p w14:paraId="74A78EED" w14:textId="77777777" w:rsidR="00BC57F0" w:rsidRDefault="00BC57F0" w:rsidP="00BC57F0">
      <w:pPr>
        <w:pStyle w:val="BodyText"/>
        <w:numPr>
          <w:ilvl w:val="0"/>
          <w:numId w:val="27"/>
        </w:numPr>
        <w:rPr>
          <w:rFonts w:ascii="Source Serif Pro" w:hAnsi="Source Serif Pro"/>
          <w:bCs/>
          <w:color w:val="000000" w:themeColor="text1"/>
          <w:sz w:val="28"/>
          <w:szCs w:val="28"/>
        </w:rPr>
      </w:pPr>
      <w:r>
        <w:rPr>
          <w:rFonts w:ascii="Source Serif Pro" w:hAnsi="Source Serif Pro"/>
          <w:bCs/>
          <w:color w:val="000000" w:themeColor="text1"/>
          <w:sz w:val="28"/>
          <w:szCs w:val="28"/>
        </w:rPr>
        <w:t>Although regularity with schedule and hours worked is required, there is flexibility to accommodate work/life balance needs.</w:t>
      </w:r>
    </w:p>
    <w:p w14:paraId="2214DF3D" w14:textId="68AAEF97" w:rsidR="00BC57F0" w:rsidRDefault="00BC57F0" w:rsidP="00BC57F0">
      <w:pPr>
        <w:pStyle w:val="BodyText"/>
        <w:numPr>
          <w:ilvl w:val="0"/>
          <w:numId w:val="27"/>
        </w:numPr>
        <w:rPr>
          <w:rFonts w:ascii="Source Serif Pro" w:hAnsi="Source Serif Pro"/>
          <w:bCs/>
          <w:color w:val="000000" w:themeColor="text1"/>
          <w:sz w:val="28"/>
          <w:szCs w:val="28"/>
        </w:rPr>
      </w:pPr>
      <w:r>
        <w:rPr>
          <w:rFonts w:ascii="Source Serif Pro" w:hAnsi="Source Serif Pro"/>
          <w:bCs/>
          <w:color w:val="000000" w:themeColor="text1"/>
          <w:sz w:val="28"/>
          <w:szCs w:val="28"/>
        </w:rPr>
        <w:t>The Garden is extraordinarily beautiful, and the culture is so warm and friendly, you’ll love being on-site!</w:t>
      </w:r>
    </w:p>
    <w:p w14:paraId="5EE64752" w14:textId="01A3AE26" w:rsidR="00822F2E" w:rsidRDefault="00822F2E" w:rsidP="00BC57F0">
      <w:pPr>
        <w:pStyle w:val="BodyText"/>
        <w:numPr>
          <w:ilvl w:val="0"/>
          <w:numId w:val="27"/>
        </w:numPr>
        <w:rPr>
          <w:rFonts w:ascii="Source Serif Pro" w:hAnsi="Source Serif Pro"/>
          <w:bCs/>
          <w:color w:val="000000" w:themeColor="text1"/>
          <w:sz w:val="28"/>
          <w:szCs w:val="28"/>
        </w:rPr>
      </w:pPr>
      <w:r>
        <w:rPr>
          <w:rFonts w:ascii="Source Serif Pro" w:hAnsi="Source Serif Pro"/>
          <w:bCs/>
          <w:color w:val="000000" w:themeColor="text1"/>
          <w:sz w:val="28"/>
          <w:szCs w:val="28"/>
        </w:rPr>
        <w:t>Membership in the Association of Fundraising Professionals/Golden Gate Chapter.</w:t>
      </w:r>
    </w:p>
    <w:p w14:paraId="142C3290" w14:textId="7AFEED51" w:rsidR="00822F2E" w:rsidRDefault="00822F2E" w:rsidP="00BC57F0">
      <w:pPr>
        <w:pStyle w:val="BodyText"/>
        <w:numPr>
          <w:ilvl w:val="0"/>
          <w:numId w:val="27"/>
        </w:numPr>
        <w:rPr>
          <w:rFonts w:ascii="Source Serif Pro" w:hAnsi="Source Serif Pro"/>
          <w:bCs/>
          <w:color w:val="000000" w:themeColor="text1"/>
          <w:sz w:val="28"/>
          <w:szCs w:val="28"/>
        </w:rPr>
      </w:pPr>
      <w:r>
        <w:rPr>
          <w:rFonts w:ascii="Source Serif Pro" w:hAnsi="Source Serif Pro"/>
          <w:bCs/>
          <w:color w:val="000000" w:themeColor="text1"/>
          <w:sz w:val="28"/>
          <w:szCs w:val="28"/>
        </w:rPr>
        <w:t xml:space="preserve">The salary range is $55,000 to $65,000 with </w:t>
      </w:r>
      <w:r w:rsidR="00817376">
        <w:rPr>
          <w:rFonts w:ascii="Source Serif Pro" w:hAnsi="Source Serif Pro"/>
          <w:bCs/>
          <w:color w:val="000000" w:themeColor="text1"/>
          <w:sz w:val="28"/>
          <w:szCs w:val="28"/>
        </w:rPr>
        <w:t xml:space="preserve">a </w:t>
      </w:r>
      <w:r>
        <w:rPr>
          <w:rFonts w:ascii="Source Serif Pro" w:hAnsi="Source Serif Pro"/>
          <w:bCs/>
          <w:color w:val="000000" w:themeColor="text1"/>
          <w:sz w:val="28"/>
          <w:szCs w:val="28"/>
        </w:rPr>
        <w:t>target somewhere in between.</w:t>
      </w:r>
    </w:p>
    <w:p w14:paraId="08D302B1" w14:textId="65D11B65" w:rsidR="00CC785C" w:rsidRDefault="00BC57F0" w:rsidP="00C45720">
      <w:pPr>
        <w:pStyle w:val="BodyText"/>
        <w:rPr>
          <w:rFonts w:ascii="Source Serif Pro" w:hAnsi="Source Serif Pro"/>
          <w:bCs/>
          <w:color w:val="000000" w:themeColor="text1"/>
          <w:sz w:val="28"/>
          <w:szCs w:val="28"/>
        </w:rPr>
      </w:pPr>
      <w:r>
        <w:rPr>
          <w:rFonts w:ascii="Source Serif Pro" w:hAnsi="Source Serif Pro"/>
          <w:bCs/>
          <w:color w:val="000000" w:themeColor="text1"/>
          <w:sz w:val="28"/>
          <w:szCs w:val="28"/>
        </w:rPr>
        <w:t xml:space="preserve"> </w:t>
      </w:r>
      <w:r w:rsidR="00CC785C">
        <w:rPr>
          <w:rFonts w:ascii="Source Serif Pro" w:hAnsi="Source Serif Pro"/>
          <w:bCs/>
          <w:color w:val="000000" w:themeColor="text1"/>
          <w:sz w:val="28"/>
          <w:szCs w:val="28"/>
        </w:rPr>
        <w:t xml:space="preserve"> </w:t>
      </w:r>
    </w:p>
    <w:p w14:paraId="223BCB37" w14:textId="77777777" w:rsidR="00BC57F0" w:rsidRPr="00427F0F" w:rsidRDefault="00C45720" w:rsidP="00C45720">
      <w:pPr>
        <w:pStyle w:val="BodyText"/>
        <w:rPr>
          <w:rFonts w:ascii="Source Serif Pro" w:hAnsi="Source Serif Pro"/>
          <w:b/>
          <w:color w:val="000000" w:themeColor="text1"/>
          <w:sz w:val="28"/>
          <w:szCs w:val="28"/>
        </w:rPr>
      </w:pPr>
      <w:r w:rsidRPr="00427F0F">
        <w:rPr>
          <w:rFonts w:ascii="Source Serif Pro" w:hAnsi="Source Serif Pro"/>
          <w:b/>
          <w:color w:val="000000" w:themeColor="text1"/>
          <w:sz w:val="28"/>
          <w:szCs w:val="28"/>
        </w:rPr>
        <w:t xml:space="preserve">Job </w:t>
      </w:r>
      <w:r w:rsidR="00BC57F0" w:rsidRPr="00427F0F">
        <w:rPr>
          <w:rFonts w:ascii="Source Serif Pro" w:hAnsi="Source Serif Pro"/>
          <w:b/>
          <w:color w:val="000000" w:themeColor="text1"/>
          <w:sz w:val="28"/>
          <w:szCs w:val="28"/>
        </w:rPr>
        <w:t>D</w:t>
      </w:r>
      <w:r w:rsidRPr="00427F0F">
        <w:rPr>
          <w:rFonts w:ascii="Source Serif Pro" w:hAnsi="Source Serif Pro"/>
          <w:b/>
          <w:color w:val="000000" w:themeColor="text1"/>
          <w:sz w:val="28"/>
          <w:szCs w:val="28"/>
        </w:rPr>
        <w:t>escription</w:t>
      </w:r>
      <w:r w:rsidR="00BC57F0" w:rsidRPr="00427F0F">
        <w:rPr>
          <w:rFonts w:ascii="Source Serif Pro" w:hAnsi="Source Serif Pro"/>
          <w:b/>
          <w:color w:val="000000" w:themeColor="text1"/>
          <w:sz w:val="28"/>
          <w:szCs w:val="28"/>
        </w:rPr>
        <w:t>—</w:t>
      </w:r>
    </w:p>
    <w:p w14:paraId="69090156" w14:textId="74528AE3" w:rsidR="00BC57F0" w:rsidRPr="00BC57F0" w:rsidRDefault="00C45720" w:rsidP="00BC57F0">
      <w:pPr>
        <w:pStyle w:val="BodyText"/>
        <w:numPr>
          <w:ilvl w:val="0"/>
          <w:numId w:val="7"/>
        </w:numPr>
        <w:rPr>
          <w:rFonts w:ascii="Source Serif Pro" w:hAnsi="Source Serif Pro"/>
          <w:bCs/>
          <w:iCs/>
          <w:color w:val="000000" w:themeColor="text1"/>
          <w:sz w:val="28"/>
          <w:szCs w:val="28"/>
        </w:rPr>
      </w:pPr>
      <w:r w:rsidRPr="00EA1169">
        <w:rPr>
          <w:rFonts w:ascii="Source Serif Pro" w:hAnsi="Source Serif Pro"/>
          <w:bCs/>
          <w:color w:val="000000" w:themeColor="text1"/>
          <w:sz w:val="28"/>
          <w:szCs w:val="28"/>
        </w:rPr>
        <w:t xml:space="preserve"> </w:t>
      </w:r>
      <w:r w:rsidR="00BC57F0" w:rsidRPr="00BC57F0">
        <w:rPr>
          <w:rFonts w:ascii="Source Serif Pro" w:hAnsi="Source Serif Pro"/>
          <w:bCs/>
          <w:iCs/>
          <w:color w:val="000000" w:themeColor="text1"/>
          <w:sz w:val="28"/>
          <w:szCs w:val="28"/>
        </w:rPr>
        <w:t xml:space="preserve">Receive, record, and acknowledge all donations and reconcile with finance monthly and </w:t>
      </w:r>
      <w:r w:rsidR="00331AD4">
        <w:rPr>
          <w:rFonts w:ascii="Source Serif Pro" w:hAnsi="Source Serif Pro"/>
          <w:bCs/>
          <w:iCs/>
          <w:color w:val="000000" w:themeColor="text1"/>
          <w:sz w:val="28"/>
          <w:szCs w:val="28"/>
        </w:rPr>
        <w:t xml:space="preserve">at </w:t>
      </w:r>
      <w:r w:rsidR="00BC57F0" w:rsidRPr="00BC57F0">
        <w:rPr>
          <w:rFonts w:ascii="Source Serif Pro" w:hAnsi="Source Serif Pro"/>
          <w:bCs/>
          <w:iCs/>
          <w:color w:val="000000" w:themeColor="text1"/>
          <w:sz w:val="28"/>
          <w:szCs w:val="28"/>
        </w:rPr>
        <w:t>end of year.</w:t>
      </w:r>
    </w:p>
    <w:p w14:paraId="1985380E" w14:textId="77777777" w:rsidR="00BC57F0" w:rsidRPr="00BC57F0" w:rsidRDefault="00BC57F0" w:rsidP="00BC57F0">
      <w:pPr>
        <w:pStyle w:val="BodyText"/>
        <w:numPr>
          <w:ilvl w:val="0"/>
          <w:numId w:val="7"/>
        </w:numPr>
        <w:rPr>
          <w:rFonts w:ascii="Source Serif Pro" w:hAnsi="Source Serif Pro"/>
          <w:bCs/>
          <w:iCs/>
          <w:color w:val="000000" w:themeColor="text1"/>
          <w:sz w:val="28"/>
          <w:szCs w:val="28"/>
        </w:rPr>
      </w:pPr>
      <w:r w:rsidRPr="00BC57F0">
        <w:rPr>
          <w:rFonts w:ascii="Source Serif Pro" w:hAnsi="Source Serif Pro"/>
          <w:bCs/>
          <w:iCs/>
          <w:color w:val="000000" w:themeColor="text1"/>
          <w:sz w:val="28"/>
          <w:szCs w:val="28"/>
        </w:rPr>
        <w:t>Manage donor database (Neon) to assure consistent and accurate data including tracking donor and capital campaign records and producing reports.</w:t>
      </w:r>
    </w:p>
    <w:p w14:paraId="26C43592" w14:textId="522369A6" w:rsidR="00BC57F0" w:rsidRPr="00BC57F0" w:rsidRDefault="001B7B93" w:rsidP="00BC57F0">
      <w:pPr>
        <w:pStyle w:val="BodyText"/>
        <w:numPr>
          <w:ilvl w:val="0"/>
          <w:numId w:val="7"/>
        </w:numPr>
        <w:rPr>
          <w:rFonts w:ascii="Source Serif Pro" w:hAnsi="Source Serif Pro"/>
          <w:bCs/>
          <w:iCs/>
          <w:color w:val="000000" w:themeColor="text1"/>
          <w:sz w:val="28"/>
          <w:szCs w:val="28"/>
        </w:rPr>
      </w:pPr>
      <w:r w:rsidRPr="001B7B93">
        <w:rPr>
          <w:rFonts w:ascii="Source Serif Pro" w:hAnsi="Source Serif Pro"/>
          <w:bCs/>
          <w:iCs/>
          <w:color w:val="000000" w:themeColor="text1"/>
          <w:sz w:val="28"/>
          <w:szCs w:val="28"/>
        </w:rPr>
        <w:t>Contribute to</w:t>
      </w:r>
      <w:r w:rsidR="00BC57F0" w:rsidRPr="00BC57F0">
        <w:rPr>
          <w:rFonts w:ascii="Source Serif Pro" w:hAnsi="Source Serif Pro"/>
          <w:bCs/>
          <w:iCs/>
          <w:color w:val="000000" w:themeColor="text1"/>
          <w:sz w:val="28"/>
          <w:szCs w:val="28"/>
        </w:rPr>
        <w:t xml:space="preserve"> MailChimp </w:t>
      </w:r>
      <w:r w:rsidRPr="001B7B93">
        <w:rPr>
          <w:rFonts w:ascii="Source Serif Pro" w:hAnsi="Source Serif Pro"/>
          <w:bCs/>
          <w:iCs/>
          <w:color w:val="000000" w:themeColor="text1"/>
          <w:sz w:val="28"/>
          <w:szCs w:val="28"/>
        </w:rPr>
        <w:t xml:space="preserve">email </w:t>
      </w:r>
      <w:r w:rsidR="00BC57F0" w:rsidRPr="00BC57F0">
        <w:rPr>
          <w:rFonts w:ascii="Source Serif Pro" w:hAnsi="Source Serif Pro"/>
          <w:bCs/>
          <w:iCs/>
          <w:color w:val="000000" w:themeColor="text1"/>
          <w:sz w:val="28"/>
          <w:szCs w:val="28"/>
        </w:rPr>
        <w:t>communications and interface</w:t>
      </w:r>
      <w:r w:rsidR="00331AD4" w:rsidRPr="001B7B93">
        <w:rPr>
          <w:rFonts w:ascii="Source Serif Pro" w:hAnsi="Source Serif Pro"/>
          <w:bCs/>
          <w:iCs/>
          <w:color w:val="000000" w:themeColor="text1"/>
          <w:sz w:val="28"/>
          <w:szCs w:val="28"/>
        </w:rPr>
        <w:t>/tracking</w:t>
      </w:r>
      <w:r w:rsidR="00BC57F0" w:rsidRPr="00BC57F0">
        <w:rPr>
          <w:rFonts w:ascii="Source Serif Pro" w:hAnsi="Source Serif Pro"/>
          <w:bCs/>
          <w:iCs/>
          <w:color w:val="000000" w:themeColor="text1"/>
          <w:sz w:val="28"/>
          <w:szCs w:val="28"/>
        </w:rPr>
        <w:t xml:space="preserve"> with (donor database).</w:t>
      </w:r>
    </w:p>
    <w:p w14:paraId="5047FCA0" w14:textId="77777777" w:rsidR="00BC57F0" w:rsidRPr="00BC57F0" w:rsidRDefault="00BC57F0" w:rsidP="00BC57F0">
      <w:pPr>
        <w:pStyle w:val="BodyText"/>
        <w:numPr>
          <w:ilvl w:val="0"/>
          <w:numId w:val="7"/>
        </w:numPr>
        <w:rPr>
          <w:rFonts w:ascii="Source Serif Pro" w:hAnsi="Source Serif Pro"/>
          <w:bCs/>
          <w:iCs/>
          <w:color w:val="000000" w:themeColor="text1"/>
          <w:sz w:val="28"/>
          <w:szCs w:val="28"/>
        </w:rPr>
      </w:pPr>
      <w:r w:rsidRPr="00BC57F0">
        <w:rPr>
          <w:rFonts w:ascii="Source Serif Pro" w:hAnsi="Source Serif Pro"/>
          <w:bCs/>
          <w:iCs/>
          <w:color w:val="000000" w:themeColor="text1"/>
          <w:sz w:val="28"/>
          <w:szCs w:val="28"/>
        </w:rPr>
        <w:t>Assist with donor correspondence and fundraising mailings.</w:t>
      </w:r>
    </w:p>
    <w:p w14:paraId="74B3771D" w14:textId="77777777" w:rsidR="00BC57F0" w:rsidRPr="00BC57F0" w:rsidRDefault="00BC57F0" w:rsidP="00BC57F0">
      <w:pPr>
        <w:pStyle w:val="BodyText"/>
        <w:numPr>
          <w:ilvl w:val="0"/>
          <w:numId w:val="7"/>
        </w:numPr>
        <w:rPr>
          <w:rFonts w:ascii="Source Serif Pro" w:hAnsi="Source Serif Pro"/>
          <w:bCs/>
          <w:iCs/>
          <w:color w:val="000000" w:themeColor="text1"/>
          <w:sz w:val="28"/>
          <w:szCs w:val="28"/>
        </w:rPr>
      </w:pPr>
      <w:r w:rsidRPr="00BC57F0">
        <w:rPr>
          <w:rFonts w:ascii="Source Serif Pro" w:hAnsi="Source Serif Pro"/>
          <w:bCs/>
          <w:iCs/>
          <w:color w:val="000000" w:themeColor="text1"/>
          <w:sz w:val="28"/>
          <w:szCs w:val="28"/>
        </w:rPr>
        <w:t>Help board member fundraising efforts as requested to personalize appeals and provide follow-up reports.</w:t>
      </w:r>
    </w:p>
    <w:p w14:paraId="23ED9071" w14:textId="77777777" w:rsidR="00BC57F0" w:rsidRPr="00BC57F0" w:rsidRDefault="00BC57F0" w:rsidP="00BC57F0">
      <w:pPr>
        <w:pStyle w:val="BodyText"/>
        <w:numPr>
          <w:ilvl w:val="0"/>
          <w:numId w:val="7"/>
        </w:numPr>
        <w:rPr>
          <w:rFonts w:ascii="Source Serif Pro" w:hAnsi="Source Serif Pro"/>
          <w:bCs/>
          <w:iCs/>
          <w:color w:val="000000" w:themeColor="text1"/>
          <w:sz w:val="28"/>
          <w:szCs w:val="28"/>
        </w:rPr>
      </w:pPr>
      <w:r w:rsidRPr="00BC57F0">
        <w:rPr>
          <w:rFonts w:ascii="Source Serif Pro" w:hAnsi="Source Serif Pro"/>
          <w:bCs/>
          <w:iCs/>
          <w:color w:val="000000" w:themeColor="text1"/>
          <w:sz w:val="28"/>
          <w:szCs w:val="28"/>
        </w:rPr>
        <w:t>Conduct research on current and prospective donors using internet resources and in-house Wealth Engine.</w:t>
      </w:r>
    </w:p>
    <w:p w14:paraId="6BCB1118" w14:textId="7068BB90" w:rsidR="00BC57F0" w:rsidRPr="00BC57F0" w:rsidRDefault="00BC57F0" w:rsidP="00BC57F0">
      <w:pPr>
        <w:pStyle w:val="BodyText"/>
        <w:numPr>
          <w:ilvl w:val="0"/>
          <w:numId w:val="7"/>
        </w:numPr>
        <w:rPr>
          <w:rFonts w:ascii="Source Serif Pro" w:hAnsi="Source Serif Pro"/>
          <w:bCs/>
          <w:iCs/>
          <w:color w:val="000000" w:themeColor="text1"/>
          <w:sz w:val="28"/>
          <w:szCs w:val="28"/>
        </w:rPr>
      </w:pPr>
      <w:r w:rsidRPr="00BC57F0">
        <w:rPr>
          <w:rFonts w:ascii="Source Serif Pro" w:hAnsi="Source Serif Pro"/>
          <w:bCs/>
          <w:iCs/>
          <w:color w:val="000000" w:themeColor="text1"/>
          <w:sz w:val="28"/>
          <w:szCs w:val="28"/>
        </w:rPr>
        <w:t xml:space="preserve">Support </w:t>
      </w:r>
      <w:r w:rsidR="00331AD4">
        <w:rPr>
          <w:rFonts w:ascii="Source Serif Pro" w:hAnsi="Source Serif Pro"/>
          <w:bCs/>
          <w:iCs/>
          <w:color w:val="000000" w:themeColor="text1"/>
          <w:sz w:val="28"/>
          <w:szCs w:val="28"/>
        </w:rPr>
        <w:t xml:space="preserve">and document </w:t>
      </w:r>
      <w:r w:rsidRPr="00BC57F0">
        <w:rPr>
          <w:rFonts w:ascii="Source Serif Pro" w:hAnsi="Source Serif Pro"/>
          <w:bCs/>
          <w:iCs/>
          <w:color w:val="000000" w:themeColor="text1"/>
          <w:sz w:val="28"/>
          <w:szCs w:val="28"/>
        </w:rPr>
        <w:t>activities of the Capital Campaign</w:t>
      </w:r>
    </w:p>
    <w:p w14:paraId="685BC1F3" w14:textId="77777777" w:rsidR="00BC57F0" w:rsidRPr="00BC57F0" w:rsidRDefault="00BC57F0" w:rsidP="00BC57F0">
      <w:pPr>
        <w:pStyle w:val="BodyText"/>
        <w:numPr>
          <w:ilvl w:val="0"/>
          <w:numId w:val="7"/>
        </w:numPr>
        <w:rPr>
          <w:rFonts w:ascii="Source Serif Pro" w:hAnsi="Source Serif Pro"/>
          <w:bCs/>
          <w:iCs/>
          <w:color w:val="000000" w:themeColor="text1"/>
          <w:sz w:val="28"/>
          <w:szCs w:val="28"/>
        </w:rPr>
      </w:pPr>
      <w:r w:rsidRPr="00BC57F0">
        <w:rPr>
          <w:rFonts w:ascii="Source Serif Pro" w:hAnsi="Source Serif Pro"/>
          <w:bCs/>
          <w:iCs/>
          <w:color w:val="000000" w:themeColor="text1"/>
          <w:sz w:val="28"/>
          <w:szCs w:val="28"/>
        </w:rPr>
        <w:t>Gather and record donor activities/interactions in donor database.</w:t>
      </w:r>
    </w:p>
    <w:p w14:paraId="232C676A" w14:textId="5A35E615" w:rsidR="00BC57F0" w:rsidRPr="00BC57F0" w:rsidRDefault="00BC57F0" w:rsidP="00BC57F0">
      <w:pPr>
        <w:pStyle w:val="BodyText"/>
        <w:numPr>
          <w:ilvl w:val="0"/>
          <w:numId w:val="7"/>
        </w:numPr>
        <w:rPr>
          <w:rFonts w:ascii="Source Serif Pro" w:hAnsi="Source Serif Pro"/>
          <w:bCs/>
          <w:iCs/>
          <w:color w:val="000000" w:themeColor="text1"/>
          <w:sz w:val="28"/>
          <w:szCs w:val="28"/>
        </w:rPr>
      </w:pPr>
      <w:r w:rsidRPr="00BC57F0">
        <w:rPr>
          <w:rFonts w:ascii="Source Serif Pro" w:hAnsi="Source Serif Pro"/>
          <w:bCs/>
          <w:iCs/>
          <w:color w:val="000000" w:themeColor="text1"/>
          <w:sz w:val="28"/>
          <w:szCs w:val="28"/>
        </w:rPr>
        <w:t>Notice and bring attention to special trends with donor</w:t>
      </w:r>
      <w:r w:rsidR="00331AD4">
        <w:rPr>
          <w:rFonts w:ascii="Source Serif Pro" w:hAnsi="Source Serif Pro"/>
          <w:bCs/>
          <w:iCs/>
          <w:color w:val="000000" w:themeColor="text1"/>
          <w:sz w:val="28"/>
          <w:szCs w:val="28"/>
        </w:rPr>
        <w:t>s</w:t>
      </w:r>
      <w:r w:rsidRPr="00BC57F0">
        <w:rPr>
          <w:rFonts w:ascii="Source Serif Pro" w:hAnsi="Source Serif Pro"/>
          <w:bCs/>
          <w:iCs/>
          <w:color w:val="000000" w:themeColor="text1"/>
          <w:sz w:val="28"/>
          <w:szCs w:val="28"/>
        </w:rPr>
        <w:t xml:space="preserve"> such as upgrades</w:t>
      </w:r>
      <w:r w:rsidR="00331AD4">
        <w:rPr>
          <w:rFonts w:ascii="Source Serif Pro" w:hAnsi="Source Serif Pro"/>
          <w:bCs/>
          <w:iCs/>
          <w:color w:val="000000" w:themeColor="text1"/>
          <w:sz w:val="28"/>
          <w:szCs w:val="28"/>
        </w:rPr>
        <w:t>,</w:t>
      </w:r>
      <w:r w:rsidRPr="00BC57F0">
        <w:rPr>
          <w:rFonts w:ascii="Source Serif Pro" w:hAnsi="Source Serif Pro"/>
          <w:bCs/>
          <w:iCs/>
          <w:color w:val="000000" w:themeColor="text1"/>
          <w:sz w:val="28"/>
          <w:szCs w:val="28"/>
        </w:rPr>
        <w:t xml:space="preserve"> personal </w:t>
      </w:r>
      <w:r w:rsidR="00331AD4" w:rsidRPr="00BC57F0">
        <w:rPr>
          <w:rFonts w:ascii="Source Serif Pro" w:hAnsi="Source Serif Pro"/>
          <w:bCs/>
          <w:iCs/>
          <w:color w:val="000000" w:themeColor="text1"/>
          <w:sz w:val="28"/>
          <w:szCs w:val="28"/>
        </w:rPr>
        <w:t>communication</w:t>
      </w:r>
      <w:r w:rsidR="00331AD4">
        <w:rPr>
          <w:rFonts w:ascii="Source Serif Pro" w:hAnsi="Source Serif Pro"/>
          <w:bCs/>
          <w:iCs/>
          <w:color w:val="000000" w:themeColor="text1"/>
          <w:sz w:val="28"/>
          <w:szCs w:val="28"/>
        </w:rPr>
        <w:t xml:space="preserve"> </w:t>
      </w:r>
      <w:r w:rsidRPr="00BC57F0">
        <w:rPr>
          <w:rFonts w:ascii="Source Serif Pro" w:hAnsi="Source Serif Pro"/>
          <w:bCs/>
          <w:iCs/>
          <w:color w:val="000000" w:themeColor="text1"/>
          <w:sz w:val="28"/>
          <w:szCs w:val="28"/>
        </w:rPr>
        <w:t>preferences</w:t>
      </w:r>
      <w:r w:rsidR="00331AD4">
        <w:rPr>
          <w:rFonts w:ascii="Source Serif Pro" w:hAnsi="Source Serif Pro"/>
          <w:bCs/>
          <w:iCs/>
          <w:color w:val="000000" w:themeColor="text1"/>
          <w:sz w:val="28"/>
          <w:szCs w:val="28"/>
        </w:rPr>
        <w:t>, connections, or background details</w:t>
      </w:r>
      <w:r w:rsidRPr="00BC57F0">
        <w:rPr>
          <w:rFonts w:ascii="Source Serif Pro" w:hAnsi="Source Serif Pro"/>
          <w:bCs/>
          <w:iCs/>
          <w:color w:val="000000" w:themeColor="text1"/>
          <w:sz w:val="28"/>
          <w:szCs w:val="28"/>
        </w:rPr>
        <w:t>.</w:t>
      </w:r>
    </w:p>
    <w:p w14:paraId="43E898AA" w14:textId="77777777" w:rsidR="00BC57F0" w:rsidRDefault="00BC57F0" w:rsidP="00BC57F0">
      <w:pPr>
        <w:pStyle w:val="BodyText"/>
        <w:numPr>
          <w:ilvl w:val="0"/>
          <w:numId w:val="7"/>
        </w:numPr>
        <w:rPr>
          <w:rFonts w:ascii="Source Serif Pro" w:hAnsi="Source Serif Pro"/>
          <w:bCs/>
          <w:iCs/>
          <w:color w:val="000000" w:themeColor="text1"/>
          <w:sz w:val="28"/>
          <w:szCs w:val="28"/>
        </w:rPr>
      </w:pPr>
      <w:r w:rsidRPr="00BC57F0">
        <w:rPr>
          <w:rFonts w:ascii="Source Serif Pro" w:hAnsi="Source Serif Pro"/>
          <w:bCs/>
          <w:iCs/>
          <w:color w:val="000000" w:themeColor="text1"/>
          <w:sz w:val="28"/>
          <w:szCs w:val="28"/>
        </w:rPr>
        <w:t>Recruit, train, and schedule volunteers to support development initiatives.</w:t>
      </w:r>
    </w:p>
    <w:p w14:paraId="798802B4" w14:textId="6CDBB62C" w:rsidR="00BC57F0" w:rsidRDefault="00BC57F0" w:rsidP="00BC57F0">
      <w:pPr>
        <w:pStyle w:val="BodyText"/>
        <w:numPr>
          <w:ilvl w:val="0"/>
          <w:numId w:val="7"/>
        </w:numPr>
        <w:rPr>
          <w:rFonts w:ascii="Source Serif Pro" w:hAnsi="Source Serif Pro"/>
          <w:bCs/>
          <w:iCs/>
          <w:color w:val="000000" w:themeColor="text1"/>
          <w:sz w:val="28"/>
          <w:szCs w:val="28"/>
        </w:rPr>
      </w:pPr>
      <w:r w:rsidRPr="00BC57F0">
        <w:rPr>
          <w:rFonts w:ascii="Source Serif Pro" w:hAnsi="Source Serif Pro"/>
          <w:bCs/>
          <w:iCs/>
          <w:color w:val="000000" w:themeColor="text1"/>
          <w:sz w:val="28"/>
          <w:szCs w:val="28"/>
        </w:rPr>
        <w:t>Reconcile donations/revenue monthly with the Finance department.</w:t>
      </w:r>
    </w:p>
    <w:p w14:paraId="534BAD01" w14:textId="77777777" w:rsidR="00BC57F0" w:rsidRPr="00BC57F0" w:rsidRDefault="00BC57F0" w:rsidP="00BC57F0">
      <w:pPr>
        <w:pStyle w:val="BodyText"/>
        <w:numPr>
          <w:ilvl w:val="0"/>
          <w:numId w:val="7"/>
        </w:numPr>
        <w:rPr>
          <w:rFonts w:ascii="Source Serif Pro" w:hAnsi="Source Serif Pro"/>
          <w:bCs/>
          <w:iCs/>
          <w:color w:val="000000" w:themeColor="text1"/>
          <w:sz w:val="28"/>
          <w:szCs w:val="28"/>
        </w:rPr>
      </w:pPr>
      <w:r w:rsidRPr="00BC57F0">
        <w:rPr>
          <w:rFonts w:ascii="Source Serif Pro" w:hAnsi="Source Serif Pro"/>
          <w:bCs/>
          <w:iCs/>
          <w:color w:val="000000" w:themeColor="text1"/>
          <w:sz w:val="28"/>
          <w:szCs w:val="28"/>
        </w:rPr>
        <w:lastRenderedPageBreak/>
        <w:t>Prepare and support foundation grant request submittals as needed.</w:t>
      </w:r>
    </w:p>
    <w:p w14:paraId="1938D0F6" w14:textId="77777777" w:rsidR="00BC57F0" w:rsidRPr="00BC57F0" w:rsidRDefault="00BC57F0" w:rsidP="00BC57F0">
      <w:pPr>
        <w:pStyle w:val="BodyText"/>
        <w:numPr>
          <w:ilvl w:val="0"/>
          <w:numId w:val="7"/>
        </w:numPr>
        <w:rPr>
          <w:rFonts w:ascii="Source Serif Pro" w:hAnsi="Source Serif Pro"/>
          <w:bCs/>
          <w:iCs/>
          <w:color w:val="000000" w:themeColor="text1"/>
          <w:sz w:val="28"/>
          <w:szCs w:val="28"/>
        </w:rPr>
      </w:pPr>
      <w:r w:rsidRPr="00BC57F0">
        <w:rPr>
          <w:rFonts w:ascii="Source Serif Pro" w:hAnsi="Source Serif Pro"/>
          <w:bCs/>
          <w:iCs/>
          <w:color w:val="000000" w:themeColor="text1"/>
          <w:sz w:val="28"/>
          <w:szCs w:val="28"/>
        </w:rPr>
        <w:t>Compile prospect lists for corporate sponsorship appeals and identify opportunities and contacts.</w:t>
      </w:r>
    </w:p>
    <w:p w14:paraId="33B53FCA" w14:textId="77777777" w:rsidR="00BC57F0" w:rsidRPr="00BC57F0" w:rsidRDefault="00BC57F0" w:rsidP="00BC57F0">
      <w:pPr>
        <w:pStyle w:val="BodyText"/>
        <w:numPr>
          <w:ilvl w:val="0"/>
          <w:numId w:val="7"/>
        </w:numPr>
        <w:rPr>
          <w:rFonts w:ascii="Source Serif Pro" w:hAnsi="Source Serif Pro"/>
          <w:bCs/>
          <w:iCs/>
          <w:color w:val="000000" w:themeColor="text1"/>
          <w:sz w:val="28"/>
          <w:szCs w:val="28"/>
        </w:rPr>
      </w:pPr>
      <w:r w:rsidRPr="00BC57F0">
        <w:rPr>
          <w:rFonts w:ascii="Source Serif Pro" w:hAnsi="Source Serif Pro"/>
          <w:bCs/>
          <w:iCs/>
          <w:color w:val="000000" w:themeColor="text1"/>
          <w:sz w:val="28"/>
          <w:szCs w:val="28"/>
        </w:rPr>
        <w:t>Assist with annual sponsorship program for summer concert series, Edible Garden major fundraiser, Winter Wonderland, and other events, including solicitations, acknowledgements, and fulfillment of sponsorship benefits.</w:t>
      </w:r>
    </w:p>
    <w:p w14:paraId="1C0A093D" w14:textId="77777777" w:rsidR="00331AD4" w:rsidRPr="00331AD4" w:rsidRDefault="00331AD4" w:rsidP="00331AD4">
      <w:pPr>
        <w:pStyle w:val="BodyText"/>
        <w:numPr>
          <w:ilvl w:val="0"/>
          <w:numId w:val="7"/>
        </w:numPr>
        <w:rPr>
          <w:rFonts w:ascii="Source Serif Pro" w:hAnsi="Source Serif Pro"/>
          <w:bCs/>
          <w:iCs/>
          <w:color w:val="000000" w:themeColor="text1"/>
          <w:sz w:val="28"/>
          <w:szCs w:val="28"/>
        </w:rPr>
      </w:pPr>
      <w:r w:rsidRPr="00331AD4">
        <w:rPr>
          <w:rFonts w:ascii="Source Serif Pro" w:hAnsi="Source Serif Pro"/>
          <w:bCs/>
          <w:iCs/>
          <w:color w:val="000000" w:themeColor="text1"/>
          <w:sz w:val="28"/>
          <w:szCs w:val="28"/>
        </w:rPr>
        <w:t>Work with Director of Development and Director of Events to execute all aspects of special events for donor cultivation and/or fundraising.</w:t>
      </w:r>
    </w:p>
    <w:p w14:paraId="481119DD" w14:textId="77777777" w:rsidR="00331AD4" w:rsidRPr="00331AD4" w:rsidRDefault="00331AD4" w:rsidP="00331AD4">
      <w:pPr>
        <w:pStyle w:val="BodyText"/>
        <w:numPr>
          <w:ilvl w:val="0"/>
          <w:numId w:val="7"/>
        </w:numPr>
        <w:rPr>
          <w:rFonts w:ascii="Source Serif Pro" w:hAnsi="Source Serif Pro"/>
          <w:bCs/>
          <w:iCs/>
          <w:color w:val="000000" w:themeColor="text1"/>
          <w:sz w:val="28"/>
          <w:szCs w:val="28"/>
        </w:rPr>
      </w:pPr>
      <w:r w:rsidRPr="00331AD4">
        <w:rPr>
          <w:rFonts w:ascii="Source Serif Pro" w:hAnsi="Source Serif Pro"/>
          <w:bCs/>
          <w:iCs/>
          <w:color w:val="000000" w:themeColor="text1"/>
          <w:sz w:val="28"/>
          <w:szCs w:val="28"/>
        </w:rPr>
        <w:t>Help identify needs and solicit in-kind donations of goods and services for special events and operations/program support.</w:t>
      </w:r>
    </w:p>
    <w:p w14:paraId="531A0FAC" w14:textId="77777777" w:rsidR="00331AD4" w:rsidRPr="00331AD4" w:rsidRDefault="00331AD4" w:rsidP="00331AD4">
      <w:pPr>
        <w:pStyle w:val="BodyText"/>
        <w:numPr>
          <w:ilvl w:val="0"/>
          <w:numId w:val="7"/>
        </w:numPr>
        <w:rPr>
          <w:rFonts w:ascii="Source Serif Pro" w:hAnsi="Source Serif Pro"/>
          <w:bCs/>
          <w:iCs/>
          <w:color w:val="000000" w:themeColor="text1"/>
          <w:sz w:val="28"/>
          <w:szCs w:val="28"/>
        </w:rPr>
      </w:pPr>
      <w:r w:rsidRPr="00331AD4">
        <w:rPr>
          <w:rFonts w:ascii="Source Serif Pro" w:hAnsi="Source Serif Pro"/>
          <w:bCs/>
          <w:iCs/>
          <w:color w:val="000000" w:themeColor="text1"/>
          <w:sz w:val="28"/>
          <w:szCs w:val="28"/>
        </w:rPr>
        <w:t>Support event execution, including tracking responses and seating, logistics and follow-up.</w:t>
      </w:r>
    </w:p>
    <w:p w14:paraId="29D811E7" w14:textId="77777777" w:rsidR="00331AD4" w:rsidRPr="00331AD4" w:rsidRDefault="00331AD4" w:rsidP="00331AD4">
      <w:pPr>
        <w:pStyle w:val="BodyText"/>
        <w:numPr>
          <w:ilvl w:val="0"/>
          <w:numId w:val="7"/>
        </w:numPr>
        <w:rPr>
          <w:rFonts w:ascii="Source Serif Pro" w:hAnsi="Source Serif Pro"/>
          <w:bCs/>
          <w:iCs/>
          <w:color w:val="000000" w:themeColor="text1"/>
          <w:sz w:val="28"/>
          <w:szCs w:val="28"/>
        </w:rPr>
      </w:pPr>
      <w:r w:rsidRPr="00331AD4">
        <w:rPr>
          <w:rFonts w:ascii="Source Serif Pro" w:hAnsi="Source Serif Pro"/>
          <w:bCs/>
          <w:iCs/>
          <w:color w:val="000000" w:themeColor="text1"/>
          <w:sz w:val="28"/>
          <w:szCs w:val="28"/>
        </w:rPr>
        <w:t>Support program development through audience surveys, special invitations, and engagement.</w:t>
      </w:r>
    </w:p>
    <w:p w14:paraId="06F88286" w14:textId="77777777" w:rsidR="00331AD4" w:rsidRPr="00331AD4" w:rsidRDefault="00331AD4" w:rsidP="00331AD4">
      <w:pPr>
        <w:pStyle w:val="BodyText"/>
        <w:numPr>
          <w:ilvl w:val="0"/>
          <w:numId w:val="7"/>
        </w:numPr>
        <w:rPr>
          <w:rFonts w:ascii="Source Serif Pro" w:hAnsi="Source Serif Pro"/>
          <w:bCs/>
          <w:iCs/>
          <w:color w:val="000000" w:themeColor="text1"/>
          <w:sz w:val="28"/>
          <w:szCs w:val="28"/>
        </w:rPr>
      </w:pPr>
      <w:r w:rsidRPr="00331AD4">
        <w:rPr>
          <w:rFonts w:ascii="Source Serif Pro" w:hAnsi="Source Serif Pro"/>
          <w:bCs/>
          <w:iCs/>
          <w:color w:val="000000" w:themeColor="text1"/>
          <w:sz w:val="28"/>
          <w:szCs w:val="28"/>
        </w:rPr>
        <w:t xml:space="preserve">Work with the Director of Development to prepare agendas and materials for committee meetings and board presentations.  </w:t>
      </w:r>
    </w:p>
    <w:p w14:paraId="06B40934" w14:textId="77777777" w:rsidR="00331AD4" w:rsidRPr="00331AD4" w:rsidRDefault="00331AD4" w:rsidP="00331AD4">
      <w:pPr>
        <w:pStyle w:val="BodyText"/>
        <w:numPr>
          <w:ilvl w:val="0"/>
          <w:numId w:val="7"/>
        </w:numPr>
        <w:rPr>
          <w:rFonts w:ascii="Source Serif Pro" w:hAnsi="Source Serif Pro"/>
          <w:bCs/>
          <w:iCs/>
          <w:color w:val="000000" w:themeColor="text1"/>
          <w:sz w:val="28"/>
          <w:szCs w:val="28"/>
        </w:rPr>
      </w:pPr>
      <w:proofErr w:type="gramStart"/>
      <w:r w:rsidRPr="00331AD4">
        <w:rPr>
          <w:rFonts w:ascii="Source Serif Pro" w:hAnsi="Source Serif Pro"/>
          <w:bCs/>
          <w:iCs/>
          <w:color w:val="000000" w:themeColor="text1"/>
          <w:sz w:val="28"/>
          <w:szCs w:val="28"/>
        </w:rPr>
        <w:t>Attend</w:t>
      </w:r>
      <w:proofErr w:type="gramEnd"/>
      <w:r w:rsidRPr="00331AD4">
        <w:rPr>
          <w:rFonts w:ascii="Source Serif Pro" w:hAnsi="Source Serif Pro"/>
          <w:bCs/>
          <w:iCs/>
          <w:color w:val="000000" w:themeColor="text1"/>
          <w:sz w:val="28"/>
          <w:szCs w:val="28"/>
        </w:rPr>
        <w:t xml:space="preserve"> Development Committee meetings, take minutes, </w:t>
      </w:r>
      <w:r w:rsidRPr="007149F8">
        <w:rPr>
          <w:rFonts w:ascii="Source Serif Pro" w:hAnsi="Source Serif Pro"/>
          <w:bCs/>
          <w:i/>
          <w:color w:val="000000" w:themeColor="text1"/>
          <w:sz w:val="28"/>
          <w:szCs w:val="28"/>
        </w:rPr>
        <w:t>contribute ideas</w:t>
      </w:r>
      <w:r w:rsidRPr="00331AD4">
        <w:rPr>
          <w:rFonts w:ascii="Source Serif Pro" w:hAnsi="Source Serif Pro"/>
          <w:bCs/>
          <w:iCs/>
          <w:color w:val="000000" w:themeColor="text1"/>
          <w:sz w:val="28"/>
          <w:szCs w:val="28"/>
        </w:rPr>
        <w:t>, and assist individual committee members with their fundraising assignments.</w:t>
      </w:r>
    </w:p>
    <w:p w14:paraId="22FA58FC" w14:textId="146290C8" w:rsidR="00BC57F0" w:rsidRPr="00BC57F0" w:rsidRDefault="00331AD4" w:rsidP="00331AD4">
      <w:pPr>
        <w:pStyle w:val="BodyText"/>
        <w:numPr>
          <w:ilvl w:val="0"/>
          <w:numId w:val="7"/>
        </w:numPr>
        <w:rPr>
          <w:rFonts w:ascii="Source Serif Pro" w:hAnsi="Source Serif Pro"/>
          <w:bCs/>
          <w:iCs/>
          <w:color w:val="000000" w:themeColor="text1"/>
          <w:sz w:val="28"/>
          <w:szCs w:val="28"/>
        </w:rPr>
      </w:pPr>
      <w:r w:rsidRPr="00331AD4">
        <w:rPr>
          <w:rFonts w:ascii="Source Serif Pro" w:hAnsi="Source Serif Pro"/>
          <w:bCs/>
          <w:iCs/>
          <w:color w:val="000000" w:themeColor="text1"/>
          <w:sz w:val="28"/>
          <w:szCs w:val="28"/>
        </w:rPr>
        <w:t>Assist with communications to support fundraising strategies.</w:t>
      </w:r>
    </w:p>
    <w:p w14:paraId="0375D1F1" w14:textId="71DCB23E" w:rsidR="00C45720" w:rsidRPr="00EA1169" w:rsidRDefault="00C45720" w:rsidP="00C45720">
      <w:pPr>
        <w:pStyle w:val="BodyText"/>
        <w:rPr>
          <w:rFonts w:ascii="Source Serif Pro" w:hAnsi="Source Serif Pro"/>
          <w:bCs/>
          <w:color w:val="000000" w:themeColor="text1"/>
          <w:sz w:val="28"/>
          <w:szCs w:val="28"/>
        </w:rPr>
      </w:pPr>
    </w:p>
    <w:p w14:paraId="6B37A1C4" w14:textId="2D2E39CE" w:rsidR="00975CC6" w:rsidRPr="00427F0F" w:rsidRDefault="00C45720" w:rsidP="00C45720">
      <w:pPr>
        <w:pStyle w:val="BodyText"/>
        <w:rPr>
          <w:rFonts w:ascii="Source Serif Pro" w:hAnsi="Source Serif Pro"/>
          <w:b/>
          <w:color w:val="000000" w:themeColor="text1"/>
          <w:sz w:val="28"/>
          <w:szCs w:val="28"/>
        </w:rPr>
      </w:pPr>
      <w:r w:rsidRPr="00427F0F">
        <w:rPr>
          <w:rFonts w:ascii="Source Serif Pro" w:hAnsi="Source Serif Pro"/>
          <w:b/>
          <w:color w:val="000000" w:themeColor="text1"/>
          <w:sz w:val="28"/>
          <w:szCs w:val="28"/>
        </w:rPr>
        <w:t xml:space="preserve">Qualifications and </w:t>
      </w:r>
      <w:r w:rsidR="00427F0F" w:rsidRPr="00427F0F">
        <w:rPr>
          <w:rFonts w:ascii="Source Serif Pro" w:hAnsi="Source Serif Pro"/>
          <w:b/>
          <w:color w:val="000000" w:themeColor="text1"/>
          <w:sz w:val="28"/>
          <w:szCs w:val="28"/>
        </w:rPr>
        <w:t>I</w:t>
      </w:r>
      <w:r w:rsidRPr="00427F0F">
        <w:rPr>
          <w:rFonts w:ascii="Source Serif Pro" w:hAnsi="Source Serif Pro"/>
          <w:b/>
          <w:color w:val="000000" w:themeColor="text1"/>
          <w:sz w:val="28"/>
          <w:szCs w:val="28"/>
        </w:rPr>
        <w:t xml:space="preserve">deal </w:t>
      </w:r>
      <w:r w:rsidR="00427F0F" w:rsidRPr="00427F0F">
        <w:rPr>
          <w:rFonts w:ascii="Source Serif Pro" w:hAnsi="Source Serif Pro"/>
          <w:b/>
          <w:color w:val="000000" w:themeColor="text1"/>
          <w:sz w:val="28"/>
          <w:szCs w:val="28"/>
        </w:rPr>
        <w:t>C</w:t>
      </w:r>
      <w:r w:rsidRPr="00427F0F">
        <w:rPr>
          <w:rFonts w:ascii="Source Serif Pro" w:hAnsi="Source Serif Pro"/>
          <w:b/>
          <w:color w:val="000000" w:themeColor="text1"/>
          <w:sz w:val="28"/>
          <w:szCs w:val="28"/>
        </w:rPr>
        <w:t>andidate</w:t>
      </w:r>
      <w:r w:rsidR="00427F0F" w:rsidRPr="00427F0F">
        <w:rPr>
          <w:rFonts w:ascii="Source Serif Pro" w:hAnsi="Source Serif Pro"/>
          <w:b/>
          <w:color w:val="000000" w:themeColor="text1"/>
          <w:sz w:val="28"/>
          <w:szCs w:val="28"/>
        </w:rPr>
        <w:t>—</w:t>
      </w:r>
    </w:p>
    <w:p w14:paraId="5A03CA8A" w14:textId="7CCD7850" w:rsidR="00C45720" w:rsidRPr="001B7B93" w:rsidRDefault="00975CC6" w:rsidP="00427F0F">
      <w:pPr>
        <w:pStyle w:val="BodyText"/>
        <w:numPr>
          <w:ilvl w:val="0"/>
          <w:numId w:val="28"/>
        </w:numPr>
        <w:rPr>
          <w:rFonts w:ascii="Source Serif Pro" w:hAnsi="Source Serif Pro"/>
          <w:bCs/>
          <w:color w:val="000000" w:themeColor="text1"/>
          <w:sz w:val="28"/>
          <w:szCs w:val="28"/>
        </w:rPr>
      </w:pPr>
      <w:r w:rsidRPr="00975CC6">
        <w:rPr>
          <w:rFonts w:ascii="Source Serif Pro" w:hAnsi="Source Serif Pro"/>
          <w:bCs/>
          <w:color w:val="000000" w:themeColor="text1"/>
          <w:sz w:val="28"/>
          <w:szCs w:val="28"/>
        </w:rPr>
        <w:t>Knowledge of</w:t>
      </w:r>
      <w:r w:rsidR="00427F0F">
        <w:rPr>
          <w:rFonts w:ascii="Source Serif Pro" w:hAnsi="Source Serif Pro"/>
          <w:bCs/>
          <w:color w:val="000000" w:themeColor="text1"/>
          <w:sz w:val="28"/>
          <w:szCs w:val="28"/>
        </w:rPr>
        <w:t xml:space="preserve"> and experience with</w:t>
      </w:r>
      <w:r w:rsidRPr="00975CC6">
        <w:rPr>
          <w:rFonts w:ascii="Source Serif Pro" w:hAnsi="Source Serif Pro"/>
          <w:bCs/>
          <w:color w:val="000000" w:themeColor="text1"/>
          <w:sz w:val="28"/>
          <w:szCs w:val="28"/>
        </w:rPr>
        <w:t xml:space="preserve"> basic nonprofit fundraising strateg</w:t>
      </w:r>
      <w:r w:rsidR="00427F0F">
        <w:rPr>
          <w:rFonts w:ascii="Source Serif Pro" w:hAnsi="Source Serif Pro"/>
          <w:bCs/>
          <w:color w:val="000000" w:themeColor="text1"/>
          <w:sz w:val="28"/>
          <w:szCs w:val="28"/>
        </w:rPr>
        <w:t xml:space="preserve">ies </w:t>
      </w:r>
      <w:r w:rsidRPr="00975CC6">
        <w:rPr>
          <w:rFonts w:ascii="Source Serif Pro" w:hAnsi="Source Serif Pro"/>
          <w:bCs/>
          <w:color w:val="000000" w:themeColor="text1"/>
          <w:sz w:val="28"/>
          <w:szCs w:val="28"/>
        </w:rPr>
        <w:t xml:space="preserve">and </w:t>
      </w:r>
      <w:r w:rsidRPr="001B7B93">
        <w:rPr>
          <w:rFonts w:ascii="Source Serif Pro" w:hAnsi="Source Serif Pro"/>
          <w:bCs/>
          <w:color w:val="000000" w:themeColor="text1"/>
          <w:sz w:val="28"/>
          <w:szCs w:val="28"/>
        </w:rPr>
        <w:t>techniques for cultivation</w:t>
      </w:r>
      <w:r w:rsidR="00427F0F" w:rsidRPr="001B7B93">
        <w:rPr>
          <w:rFonts w:ascii="Source Serif Pro" w:hAnsi="Source Serif Pro"/>
          <w:bCs/>
          <w:color w:val="000000" w:themeColor="text1"/>
          <w:sz w:val="28"/>
          <w:szCs w:val="28"/>
        </w:rPr>
        <w:t xml:space="preserve">, </w:t>
      </w:r>
      <w:r w:rsidRPr="001B7B93">
        <w:rPr>
          <w:rFonts w:ascii="Source Serif Pro" w:hAnsi="Source Serif Pro"/>
          <w:bCs/>
          <w:color w:val="000000" w:themeColor="text1"/>
          <w:sz w:val="28"/>
          <w:szCs w:val="28"/>
        </w:rPr>
        <w:t>stewardship and solicitation</w:t>
      </w:r>
      <w:r w:rsidR="00822F2E" w:rsidRPr="001B7B93">
        <w:rPr>
          <w:rFonts w:ascii="Source Serif Pro" w:hAnsi="Source Serif Pro"/>
          <w:bCs/>
          <w:color w:val="000000" w:themeColor="text1"/>
          <w:sz w:val="28"/>
          <w:szCs w:val="28"/>
        </w:rPr>
        <w:t xml:space="preserve"> is</w:t>
      </w:r>
      <w:r w:rsidR="00427F0F" w:rsidRPr="001B7B93">
        <w:rPr>
          <w:rFonts w:ascii="Source Serif Pro" w:hAnsi="Source Serif Pro"/>
          <w:bCs/>
          <w:color w:val="000000" w:themeColor="text1"/>
          <w:sz w:val="28"/>
          <w:szCs w:val="28"/>
        </w:rPr>
        <w:t xml:space="preserve"> preferred</w:t>
      </w:r>
      <w:r w:rsidRPr="001B7B93">
        <w:rPr>
          <w:rFonts w:ascii="Source Serif Pro" w:hAnsi="Source Serif Pro"/>
          <w:bCs/>
          <w:color w:val="000000" w:themeColor="text1"/>
          <w:sz w:val="28"/>
          <w:szCs w:val="28"/>
        </w:rPr>
        <w:t>.</w:t>
      </w:r>
      <w:r w:rsidR="00C45720" w:rsidRPr="001B7B93">
        <w:rPr>
          <w:rFonts w:ascii="Source Serif Pro" w:hAnsi="Source Serif Pro"/>
          <w:bCs/>
          <w:color w:val="000000" w:themeColor="text1"/>
          <w:sz w:val="28"/>
          <w:szCs w:val="28"/>
        </w:rPr>
        <w:t xml:space="preserve"> </w:t>
      </w:r>
    </w:p>
    <w:p w14:paraId="38A9A63F" w14:textId="49327B6B" w:rsidR="00975CC6" w:rsidRPr="001B7B93" w:rsidRDefault="00975CC6" w:rsidP="00427F0F">
      <w:pPr>
        <w:pStyle w:val="BodyText"/>
        <w:numPr>
          <w:ilvl w:val="0"/>
          <w:numId w:val="28"/>
        </w:numPr>
        <w:rPr>
          <w:rFonts w:ascii="Source Serif Pro Light" w:hAnsi="Source Serif Pro Light"/>
          <w:bCs/>
          <w:smallCaps/>
          <w:color w:val="000000" w:themeColor="text1"/>
          <w:sz w:val="28"/>
          <w:szCs w:val="28"/>
        </w:rPr>
      </w:pPr>
      <w:r w:rsidRPr="001B7B93">
        <w:rPr>
          <w:rFonts w:ascii="Source Serif Pro" w:hAnsi="Source Serif Pro"/>
          <w:bCs/>
          <w:color w:val="000000" w:themeColor="text1"/>
          <w:sz w:val="28"/>
          <w:szCs w:val="28"/>
        </w:rPr>
        <w:t xml:space="preserve">High proficiency in </w:t>
      </w:r>
      <w:r w:rsidR="00822F2E" w:rsidRPr="001B7B93">
        <w:rPr>
          <w:rFonts w:ascii="Source Serif Pro" w:hAnsi="Source Serif Pro"/>
          <w:bCs/>
          <w:color w:val="000000" w:themeColor="text1"/>
          <w:sz w:val="28"/>
          <w:szCs w:val="28"/>
        </w:rPr>
        <w:t xml:space="preserve">typing, </w:t>
      </w:r>
      <w:r w:rsidRPr="001B7B93">
        <w:rPr>
          <w:rFonts w:ascii="Source Serif Pro" w:hAnsi="Source Serif Pro"/>
          <w:bCs/>
          <w:color w:val="000000" w:themeColor="text1"/>
          <w:sz w:val="28"/>
          <w:szCs w:val="28"/>
        </w:rPr>
        <w:t>Microsoft Office including Outlook, Word, Excel, and PowerPoint</w:t>
      </w:r>
      <w:r w:rsidR="00822F2E" w:rsidRPr="001B7B93">
        <w:rPr>
          <w:rFonts w:ascii="Source Serif Pro" w:hAnsi="Source Serif Pro"/>
          <w:bCs/>
          <w:color w:val="000000" w:themeColor="text1"/>
          <w:sz w:val="28"/>
          <w:szCs w:val="28"/>
        </w:rPr>
        <w:t>, CRM databases,</w:t>
      </w:r>
      <w:r w:rsidRPr="001B7B93">
        <w:rPr>
          <w:rFonts w:ascii="Source Serif Pro" w:hAnsi="Source Serif Pro"/>
          <w:bCs/>
          <w:color w:val="000000" w:themeColor="text1"/>
          <w:sz w:val="28"/>
          <w:szCs w:val="28"/>
        </w:rPr>
        <w:t xml:space="preserve"> and general tech savvy skills. Experience with QuickBooks</w:t>
      </w:r>
      <w:r w:rsidR="00427F0F" w:rsidRPr="001B7B93">
        <w:rPr>
          <w:rFonts w:ascii="Source Serif Pro" w:hAnsi="Source Serif Pro"/>
          <w:bCs/>
          <w:color w:val="000000" w:themeColor="text1"/>
          <w:sz w:val="28"/>
          <w:szCs w:val="28"/>
        </w:rPr>
        <w:t xml:space="preserve"> helpful.</w:t>
      </w:r>
    </w:p>
    <w:p w14:paraId="66607DA5" w14:textId="398D2490" w:rsidR="00975CC6" w:rsidRPr="00975CC6" w:rsidRDefault="00975CC6" w:rsidP="00427F0F">
      <w:pPr>
        <w:pStyle w:val="BodyText"/>
        <w:numPr>
          <w:ilvl w:val="0"/>
          <w:numId w:val="28"/>
        </w:numPr>
        <w:rPr>
          <w:rFonts w:ascii="Source Serif Pro" w:hAnsi="Source Serif Pro"/>
          <w:bCs/>
          <w:color w:val="000000" w:themeColor="text1"/>
          <w:sz w:val="28"/>
          <w:szCs w:val="28"/>
        </w:rPr>
      </w:pPr>
      <w:r w:rsidRPr="00975CC6">
        <w:rPr>
          <w:rFonts w:ascii="Source Serif Pro" w:hAnsi="Source Serif Pro"/>
          <w:bCs/>
          <w:color w:val="000000" w:themeColor="text1"/>
          <w:sz w:val="28"/>
          <w:szCs w:val="28"/>
        </w:rPr>
        <w:t>Strong writing and editing skills, with the ability to generate compelling, concise, uplifting, and friendly communications.</w:t>
      </w:r>
    </w:p>
    <w:p w14:paraId="1EC10314" w14:textId="329A16D2" w:rsidR="00975CC6" w:rsidRPr="00975CC6" w:rsidRDefault="00822F2E" w:rsidP="00427F0F">
      <w:pPr>
        <w:pStyle w:val="BodyText"/>
        <w:numPr>
          <w:ilvl w:val="0"/>
          <w:numId w:val="28"/>
        </w:numPr>
        <w:rPr>
          <w:rFonts w:ascii="Source Serif Pro" w:hAnsi="Source Serif Pro"/>
          <w:bCs/>
          <w:color w:val="000000" w:themeColor="text1"/>
          <w:sz w:val="28"/>
          <w:szCs w:val="28"/>
        </w:rPr>
      </w:pPr>
      <w:r>
        <w:rPr>
          <w:rFonts w:ascii="Source Serif Pro" w:hAnsi="Source Serif Pro"/>
          <w:bCs/>
          <w:color w:val="000000" w:themeColor="text1"/>
          <w:sz w:val="28"/>
          <w:szCs w:val="28"/>
        </w:rPr>
        <w:t>Gregarious with o</w:t>
      </w:r>
      <w:r w:rsidR="00975CC6" w:rsidRPr="00975CC6">
        <w:rPr>
          <w:rFonts w:ascii="Source Serif Pro" w:hAnsi="Source Serif Pro"/>
          <w:bCs/>
          <w:color w:val="000000" w:themeColor="text1"/>
          <w:sz w:val="28"/>
          <w:szCs w:val="28"/>
        </w:rPr>
        <w:t>utstanding interpersonal</w:t>
      </w:r>
      <w:r>
        <w:rPr>
          <w:rFonts w:ascii="Source Serif Pro" w:hAnsi="Source Serif Pro"/>
          <w:bCs/>
          <w:color w:val="000000" w:themeColor="text1"/>
          <w:sz w:val="28"/>
          <w:szCs w:val="28"/>
        </w:rPr>
        <w:t xml:space="preserve"> and verbal</w:t>
      </w:r>
      <w:r w:rsidR="00975CC6" w:rsidRPr="00975CC6">
        <w:rPr>
          <w:rFonts w:ascii="Source Serif Pro" w:hAnsi="Source Serif Pro"/>
          <w:bCs/>
          <w:color w:val="000000" w:themeColor="text1"/>
          <w:sz w:val="28"/>
          <w:szCs w:val="28"/>
        </w:rPr>
        <w:t xml:space="preserve"> skills and the ability to enthusiastically engage and collaborate with donors, guests, board members, co-workers, committee members, and foundation and corporation representatives.</w:t>
      </w:r>
    </w:p>
    <w:p w14:paraId="6D9FCB76" w14:textId="46B55FE0" w:rsidR="00975CC6" w:rsidRPr="00975CC6" w:rsidRDefault="00975CC6" w:rsidP="00427F0F">
      <w:pPr>
        <w:pStyle w:val="BodyText"/>
        <w:numPr>
          <w:ilvl w:val="0"/>
          <w:numId w:val="28"/>
        </w:numPr>
        <w:rPr>
          <w:rFonts w:ascii="Source Serif Pro" w:hAnsi="Source Serif Pro"/>
          <w:bCs/>
          <w:color w:val="000000" w:themeColor="text1"/>
          <w:sz w:val="28"/>
          <w:szCs w:val="28"/>
        </w:rPr>
      </w:pPr>
      <w:r w:rsidRPr="00975CC6">
        <w:rPr>
          <w:rFonts w:ascii="Source Serif Pro" w:hAnsi="Source Serif Pro"/>
          <w:bCs/>
          <w:color w:val="000000" w:themeColor="text1"/>
          <w:sz w:val="28"/>
          <w:szCs w:val="28"/>
        </w:rPr>
        <w:t>High level of professionalism, including discretion and the ability to maintain confidentiality.</w:t>
      </w:r>
    </w:p>
    <w:p w14:paraId="0350BC9E" w14:textId="014E0EDD" w:rsidR="00975CC6" w:rsidRPr="00427F0F" w:rsidRDefault="00975CC6" w:rsidP="00427F0F">
      <w:pPr>
        <w:pStyle w:val="BodyText"/>
        <w:numPr>
          <w:ilvl w:val="0"/>
          <w:numId w:val="28"/>
        </w:numPr>
        <w:rPr>
          <w:rFonts w:ascii="Source Serif Pro" w:hAnsi="Source Serif Pro"/>
          <w:bCs/>
          <w:color w:val="000000" w:themeColor="text1"/>
          <w:sz w:val="28"/>
          <w:szCs w:val="28"/>
        </w:rPr>
      </w:pPr>
      <w:r w:rsidRPr="00427F0F">
        <w:rPr>
          <w:rFonts w:ascii="Source Serif Pro" w:hAnsi="Source Serif Pro"/>
          <w:bCs/>
          <w:color w:val="000000" w:themeColor="text1"/>
          <w:sz w:val="28"/>
          <w:szCs w:val="28"/>
        </w:rPr>
        <w:t xml:space="preserve">Ability to work </w:t>
      </w:r>
      <w:r w:rsidR="00427F0F" w:rsidRPr="00427F0F">
        <w:rPr>
          <w:rFonts w:ascii="Source Serif Pro" w:hAnsi="Source Serif Pro"/>
          <w:bCs/>
          <w:color w:val="000000" w:themeColor="text1"/>
          <w:sz w:val="28"/>
          <w:szCs w:val="28"/>
        </w:rPr>
        <w:t>productively</w:t>
      </w:r>
      <w:r w:rsidR="00427F0F">
        <w:rPr>
          <w:rFonts w:ascii="Source Serif Pro" w:hAnsi="Source Serif Pro"/>
          <w:bCs/>
          <w:color w:val="000000" w:themeColor="text1"/>
          <w:sz w:val="28"/>
          <w:szCs w:val="28"/>
        </w:rPr>
        <w:t xml:space="preserve">, </w:t>
      </w:r>
      <w:r w:rsidR="00427F0F" w:rsidRPr="00427F0F">
        <w:rPr>
          <w:rFonts w:ascii="Source Serif Pro" w:hAnsi="Source Serif Pro"/>
          <w:bCs/>
          <w:color w:val="000000" w:themeColor="text1"/>
          <w:sz w:val="28"/>
          <w:szCs w:val="28"/>
        </w:rPr>
        <w:t>accurately</w:t>
      </w:r>
      <w:r w:rsidR="00822F2E">
        <w:rPr>
          <w:rFonts w:ascii="Source Serif Pro" w:hAnsi="Source Serif Pro"/>
          <w:bCs/>
          <w:color w:val="000000" w:themeColor="text1"/>
          <w:sz w:val="28"/>
          <w:szCs w:val="28"/>
        </w:rPr>
        <w:t xml:space="preserve"> and in a systematized way,</w:t>
      </w:r>
      <w:r w:rsidR="00427F0F" w:rsidRPr="00427F0F">
        <w:rPr>
          <w:rFonts w:ascii="Source Serif Pro" w:hAnsi="Source Serif Pro"/>
          <w:bCs/>
          <w:color w:val="000000" w:themeColor="text1"/>
          <w:sz w:val="28"/>
          <w:szCs w:val="28"/>
        </w:rPr>
        <w:t xml:space="preserve"> </w:t>
      </w:r>
      <w:r w:rsidRPr="00427F0F">
        <w:rPr>
          <w:rFonts w:ascii="Source Serif Pro" w:hAnsi="Source Serif Pro"/>
          <w:bCs/>
          <w:color w:val="000000" w:themeColor="text1"/>
          <w:sz w:val="28"/>
          <w:szCs w:val="28"/>
        </w:rPr>
        <w:t xml:space="preserve">in situations with </w:t>
      </w:r>
      <w:r w:rsidR="00427F0F" w:rsidRPr="00427F0F">
        <w:rPr>
          <w:rFonts w:ascii="Source Serif Pro" w:hAnsi="Source Serif Pro"/>
          <w:bCs/>
          <w:color w:val="000000" w:themeColor="text1"/>
          <w:sz w:val="28"/>
          <w:szCs w:val="28"/>
        </w:rPr>
        <w:t xml:space="preserve">multiple, </w:t>
      </w:r>
      <w:r w:rsidRPr="00427F0F">
        <w:rPr>
          <w:rFonts w:ascii="Source Serif Pro" w:hAnsi="Source Serif Pro"/>
          <w:bCs/>
          <w:color w:val="000000" w:themeColor="text1"/>
          <w:sz w:val="28"/>
          <w:szCs w:val="28"/>
        </w:rPr>
        <w:t>changing priorities</w:t>
      </w:r>
      <w:r w:rsidR="00427F0F" w:rsidRPr="00427F0F">
        <w:rPr>
          <w:rFonts w:ascii="Source Serif Pro" w:hAnsi="Source Serif Pro"/>
          <w:bCs/>
          <w:color w:val="000000" w:themeColor="text1"/>
          <w:sz w:val="28"/>
          <w:szCs w:val="28"/>
        </w:rPr>
        <w:t>.</w:t>
      </w:r>
    </w:p>
    <w:p w14:paraId="589182A5" w14:textId="401F3DC0" w:rsidR="00975CC6" w:rsidRDefault="00975CC6" w:rsidP="00427F0F">
      <w:pPr>
        <w:pStyle w:val="BodyText"/>
        <w:numPr>
          <w:ilvl w:val="0"/>
          <w:numId w:val="28"/>
        </w:numPr>
        <w:rPr>
          <w:rFonts w:ascii="Source Serif Pro" w:hAnsi="Source Serif Pro"/>
          <w:bCs/>
          <w:color w:val="000000" w:themeColor="text1"/>
          <w:sz w:val="28"/>
          <w:szCs w:val="28"/>
        </w:rPr>
      </w:pPr>
      <w:r w:rsidRPr="00975CC6">
        <w:rPr>
          <w:rFonts w:ascii="Source Serif Pro" w:hAnsi="Source Serif Pro"/>
          <w:bCs/>
          <w:color w:val="000000" w:themeColor="text1"/>
          <w:sz w:val="28"/>
          <w:szCs w:val="28"/>
        </w:rPr>
        <w:lastRenderedPageBreak/>
        <w:t>Self-motivated</w:t>
      </w:r>
      <w:r w:rsidR="00822F2E">
        <w:rPr>
          <w:rFonts w:ascii="Source Serif Pro" w:hAnsi="Source Serif Pro"/>
          <w:bCs/>
          <w:color w:val="000000" w:themeColor="text1"/>
          <w:sz w:val="28"/>
          <w:szCs w:val="28"/>
        </w:rPr>
        <w:t xml:space="preserve">, </w:t>
      </w:r>
      <w:r w:rsidR="00817376">
        <w:rPr>
          <w:rFonts w:ascii="Source Serif Pro" w:hAnsi="Source Serif Pro"/>
          <w:bCs/>
          <w:color w:val="000000" w:themeColor="text1"/>
          <w:sz w:val="28"/>
          <w:szCs w:val="28"/>
        </w:rPr>
        <w:t>resourceful,</w:t>
      </w:r>
      <w:r w:rsidR="00822F2E">
        <w:rPr>
          <w:rFonts w:ascii="Source Serif Pro" w:hAnsi="Source Serif Pro"/>
          <w:bCs/>
          <w:color w:val="000000" w:themeColor="text1"/>
          <w:sz w:val="28"/>
          <w:szCs w:val="28"/>
        </w:rPr>
        <w:t xml:space="preserve"> and thirsty </w:t>
      </w:r>
      <w:r w:rsidRPr="00975CC6">
        <w:rPr>
          <w:rFonts w:ascii="Source Serif Pro" w:hAnsi="Source Serif Pro"/>
          <w:bCs/>
          <w:color w:val="000000" w:themeColor="text1"/>
          <w:sz w:val="28"/>
          <w:szCs w:val="28"/>
        </w:rPr>
        <w:t xml:space="preserve">to seek further knowledge in best practices in </w:t>
      </w:r>
      <w:r w:rsidR="00822F2E">
        <w:rPr>
          <w:rFonts w:ascii="Source Serif Pro" w:hAnsi="Source Serif Pro"/>
          <w:bCs/>
          <w:color w:val="000000" w:themeColor="text1"/>
          <w:sz w:val="28"/>
          <w:szCs w:val="28"/>
        </w:rPr>
        <w:t xml:space="preserve">the </w:t>
      </w:r>
      <w:r w:rsidRPr="00975CC6">
        <w:rPr>
          <w:rFonts w:ascii="Source Serif Pro" w:hAnsi="Source Serif Pro"/>
          <w:bCs/>
          <w:color w:val="000000" w:themeColor="text1"/>
          <w:sz w:val="28"/>
          <w:szCs w:val="28"/>
        </w:rPr>
        <w:t>development/philanthropy</w:t>
      </w:r>
      <w:r w:rsidR="00822F2E">
        <w:rPr>
          <w:rFonts w:ascii="Source Serif Pro" w:hAnsi="Source Serif Pro"/>
          <w:bCs/>
          <w:color w:val="000000" w:themeColor="text1"/>
          <w:sz w:val="28"/>
          <w:szCs w:val="28"/>
        </w:rPr>
        <w:t xml:space="preserve"> profession</w:t>
      </w:r>
      <w:r w:rsidRPr="00975CC6">
        <w:rPr>
          <w:rFonts w:ascii="Source Serif Pro" w:hAnsi="Source Serif Pro"/>
          <w:bCs/>
          <w:color w:val="000000" w:themeColor="text1"/>
          <w:sz w:val="28"/>
          <w:szCs w:val="28"/>
        </w:rPr>
        <w:t>.</w:t>
      </w:r>
    </w:p>
    <w:p w14:paraId="03CA8194" w14:textId="77777777" w:rsidR="00975CC6" w:rsidRDefault="00975CC6" w:rsidP="00C45720">
      <w:pPr>
        <w:pStyle w:val="BodyText"/>
        <w:rPr>
          <w:rFonts w:ascii="Source Serif Pro" w:hAnsi="Source Serif Pro"/>
          <w:bCs/>
          <w:color w:val="000000" w:themeColor="text1"/>
          <w:sz w:val="28"/>
          <w:szCs w:val="28"/>
        </w:rPr>
      </w:pPr>
    </w:p>
    <w:p w14:paraId="7316A619" w14:textId="77777777" w:rsidR="00817376" w:rsidRPr="001B7B93" w:rsidRDefault="00C45720" w:rsidP="00C45720">
      <w:pPr>
        <w:pStyle w:val="BodyText"/>
        <w:rPr>
          <w:rFonts w:ascii="Source Serif Pro" w:hAnsi="Source Serif Pro"/>
          <w:b/>
          <w:color w:val="000000" w:themeColor="text1"/>
          <w:sz w:val="28"/>
          <w:szCs w:val="28"/>
        </w:rPr>
      </w:pPr>
      <w:r w:rsidRPr="001B7B93">
        <w:rPr>
          <w:rFonts w:ascii="Source Serif Pro" w:hAnsi="Source Serif Pro"/>
          <w:b/>
          <w:color w:val="000000" w:themeColor="text1"/>
          <w:sz w:val="28"/>
          <w:szCs w:val="28"/>
        </w:rPr>
        <w:t>Additional information</w:t>
      </w:r>
      <w:r w:rsidR="00817376" w:rsidRPr="001B7B93">
        <w:rPr>
          <w:rFonts w:ascii="Source Serif Pro" w:hAnsi="Source Serif Pro"/>
          <w:b/>
          <w:color w:val="000000" w:themeColor="text1"/>
          <w:sz w:val="28"/>
          <w:szCs w:val="28"/>
        </w:rPr>
        <w:t>—</w:t>
      </w:r>
    </w:p>
    <w:p w14:paraId="12049F30" w14:textId="453D3496" w:rsidR="00817376" w:rsidRDefault="00817376" w:rsidP="00817376">
      <w:pPr>
        <w:pStyle w:val="BodyText"/>
        <w:numPr>
          <w:ilvl w:val="0"/>
          <w:numId w:val="29"/>
        </w:numPr>
        <w:rPr>
          <w:rFonts w:ascii="Source Serif Pro" w:hAnsi="Source Serif Pro"/>
          <w:bCs/>
          <w:color w:val="000000" w:themeColor="text1"/>
          <w:sz w:val="28"/>
          <w:szCs w:val="28"/>
        </w:rPr>
      </w:pPr>
      <w:r>
        <w:rPr>
          <w:rFonts w:ascii="Source Serif Pro" w:hAnsi="Source Serif Pro"/>
          <w:bCs/>
          <w:color w:val="000000" w:themeColor="text1"/>
          <w:sz w:val="28"/>
          <w:szCs w:val="28"/>
        </w:rPr>
        <w:t>Position open until filled.</w:t>
      </w:r>
    </w:p>
    <w:p w14:paraId="505ECCD6" w14:textId="55137B28" w:rsidR="00817376" w:rsidRDefault="00817376" w:rsidP="00817376">
      <w:pPr>
        <w:pStyle w:val="BodyText"/>
        <w:numPr>
          <w:ilvl w:val="0"/>
          <w:numId w:val="29"/>
        </w:numPr>
        <w:rPr>
          <w:rFonts w:ascii="Source Serif Pro" w:hAnsi="Source Serif Pro"/>
          <w:bCs/>
          <w:color w:val="000000" w:themeColor="text1"/>
          <w:sz w:val="28"/>
          <w:szCs w:val="28"/>
        </w:rPr>
      </w:pPr>
      <w:r>
        <w:rPr>
          <w:rFonts w:ascii="Source Serif Pro" w:hAnsi="Source Serif Pro"/>
          <w:bCs/>
          <w:color w:val="000000" w:themeColor="text1"/>
          <w:sz w:val="28"/>
          <w:szCs w:val="28"/>
        </w:rPr>
        <w:t>W</w:t>
      </w:r>
      <w:r w:rsidRPr="00817376">
        <w:rPr>
          <w:rFonts w:ascii="Source Serif Pro" w:hAnsi="Source Serif Pro"/>
          <w:bCs/>
          <w:color w:val="000000" w:themeColor="text1"/>
          <w:sz w:val="28"/>
          <w:szCs w:val="28"/>
        </w:rPr>
        <w:t>e continually celebrate the diverse community different individuals cultivate</w:t>
      </w:r>
      <w:r>
        <w:rPr>
          <w:rFonts w:ascii="Source Serif Pro" w:hAnsi="Source Serif Pro"/>
          <w:bCs/>
          <w:color w:val="000000" w:themeColor="text1"/>
          <w:sz w:val="28"/>
          <w:szCs w:val="28"/>
        </w:rPr>
        <w:t xml:space="preserve"> and</w:t>
      </w:r>
      <w:r w:rsidRPr="00817376">
        <w:rPr>
          <w:rFonts w:ascii="Source Serif Pro" w:hAnsi="Source Serif Pro"/>
          <w:bCs/>
          <w:color w:val="000000" w:themeColor="text1"/>
          <w:sz w:val="28"/>
          <w:szCs w:val="28"/>
        </w:rPr>
        <w:t xml:space="preserve"> </w:t>
      </w:r>
      <w:r>
        <w:rPr>
          <w:rFonts w:ascii="Source Serif Pro" w:hAnsi="Source Serif Pro"/>
          <w:bCs/>
          <w:color w:val="000000" w:themeColor="text1"/>
          <w:sz w:val="28"/>
          <w:szCs w:val="28"/>
        </w:rPr>
        <w:t>a</w:t>
      </w:r>
      <w:r w:rsidRPr="00817376">
        <w:rPr>
          <w:rFonts w:ascii="Source Serif Pro" w:hAnsi="Source Serif Pro"/>
          <w:bCs/>
          <w:color w:val="000000" w:themeColor="text1"/>
          <w:sz w:val="28"/>
          <w:szCs w:val="28"/>
        </w:rPr>
        <w:t>s an equal opportunity employer</w:t>
      </w:r>
      <w:r w:rsidR="001B7B93">
        <w:rPr>
          <w:rFonts w:ascii="Source Serif Pro" w:hAnsi="Source Serif Pro"/>
          <w:bCs/>
          <w:color w:val="000000" w:themeColor="text1"/>
          <w:sz w:val="28"/>
          <w:szCs w:val="28"/>
        </w:rPr>
        <w:t>,</w:t>
      </w:r>
      <w:r w:rsidRPr="00817376">
        <w:rPr>
          <w:rFonts w:ascii="Source Serif Pro" w:hAnsi="Source Serif Pro"/>
          <w:bCs/>
          <w:color w:val="000000" w:themeColor="text1"/>
          <w:sz w:val="28"/>
          <w:szCs w:val="28"/>
        </w:rPr>
        <w:t xml:space="preserve"> we stay true to our mission by ensuring that our place can be anyone’s place.</w:t>
      </w:r>
    </w:p>
    <w:p w14:paraId="204F95F2" w14:textId="3BF83737" w:rsidR="001B7B93" w:rsidRDefault="001B7B93" w:rsidP="00817376">
      <w:pPr>
        <w:pStyle w:val="BodyText"/>
        <w:numPr>
          <w:ilvl w:val="0"/>
          <w:numId w:val="29"/>
        </w:numPr>
        <w:rPr>
          <w:rFonts w:ascii="Source Serif Pro" w:hAnsi="Source Serif Pro"/>
          <w:bCs/>
          <w:color w:val="000000" w:themeColor="text1"/>
          <w:sz w:val="28"/>
          <w:szCs w:val="28"/>
        </w:rPr>
      </w:pPr>
      <w:r>
        <w:rPr>
          <w:rFonts w:ascii="Source Serif Pro" w:hAnsi="Source Serif Pro"/>
          <w:bCs/>
          <w:color w:val="000000" w:themeColor="text1"/>
          <w:sz w:val="28"/>
          <w:szCs w:val="28"/>
        </w:rPr>
        <w:t xml:space="preserve">Location is 30 Sir Francis Drake Boulevard, Ross, CA </w:t>
      </w:r>
      <w:r w:rsidRPr="001B7B93">
        <w:rPr>
          <w:rFonts w:ascii="Source Serif Pro" w:hAnsi="Source Serif Pro"/>
          <w:bCs/>
          <w:i/>
          <w:iCs/>
          <w:color w:val="000000" w:themeColor="text1"/>
          <w:sz w:val="28"/>
          <w:szCs w:val="28"/>
        </w:rPr>
        <w:t>(</w:t>
      </w:r>
      <w:r>
        <w:rPr>
          <w:rFonts w:ascii="Source Serif Pro" w:hAnsi="Source Serif Pro"/>
          <w:bCs/>
          <w:i/>
          <w:iCs/>
          <w:color w:val="000000" w:themeColor="text1"/>
          <w:sz w:val="28"/>
          <w:szCs w:val="28"/>
        </w:rPr>
        <w:t xml:space="preserve">in Marin County </w:t>
      </w:r>
      <w:r w:rsidRPr="001B7B93">
        <w:rPr>
          <w:rFonts w:ascii="Source Serif Pro" w:hAnsi="Source Serif Pro"/>
          <w:bCs/>
          <w:i/>
          <w:iCs/>
          <w:color w:val="000000" w:themeColor="text1"/>
          <w:sz w:val="28"/>
          <w:szCs w:val="28"/>
        </w:rPr>
        <w:t>less than 30 minutes from downtown San Francisco)</w:t>
      </w:r>
    </w:p>
    <w:p w14:paraId="5E7DEE9E" w14:textId="455543CB" w:rsidR="00C45720" w:rsidRPr="00EA1169" w:rsidRDefault="00C45720" w:rsidP="00C45720">
      <w:pPr>
        <w:pStyle w:val="BodyText"/>
        <w:rPr>
          <w:rFonts w:ascii="Source Serif Pro" w:hAnsi="Source Serif Pro"/>
          <w:bCs/>
          <w:color w:val="000000" w:themeColor="text1"/>
          <w:sz w:val="28"/>
          <w:szCs w:val="28"/>
        </w:rPr>
      </w:pPr>
      <w:r w:rsidRPr="00EA1169">
        <w:rPr>
          <w:rFonts w:ascii="Source Serif Pro" w:hAnsi="Source Serif Pro"/>
          <w:bCs/>
          <w:color w:val="000000" w:themeColor="text1"/>
          <w:sz w:val="28"/>
          <w:szCs w:val="28"/>
        </w:rPr>
        <w:t xml:space="preserve"> </w:t>
      </w:r>
    </w:p>
    <w:p w14:paraId="79F20036" w14:textId="7A742426" w:rsidR="00166793" w:rsidRPr="001B7B93" w:rsidRDefault="00C45720" w:rsidP="00C45720">
      <w:pPr>
        <w:pStyle w:val="BodyText"/>
        <w:rPr>
          <w:rFonts w:ascii="Source Serif Pro" w:hAnsi="Source Serif Pro"/>
          <w:b/>
          <w:color w:val="000000" w:themeColor="text1"/>
          <w:sz w:val="28"/>
          <w:szCs w:val="28"/>
        </w:rPr>
      </w:pPr>
      <w:r w:rsidRPr="001B7B93">
        <w:rPr>
          <w:rFonts w:ascii="Source Serif Pro" w:hAnsi="Source Serif Pro"/>
          <w:b/>
          <w:color w:val="000000" w:themeColor="text1"/>
          <w:sz w:val="28"/>
          <w:szCs w:val="28"/>
        </w:rPr>
        <w:t>Contact information</w:t>
      </w:r>
      <w:r w:rsidR="00817376" w:rsidRPr="001B7B93">
        <w:rPr>
          <w:rFonts w:ascii="Source Serif Pro" w:hAnsi="Source Serif Pro"/>
          <w:b/>
          <w:color w:val="000000" w:themeColor="text1"/>
          <w:sz w:val="28"/>
          <w:szCs w:val="28"/>
        </w:rPr>
        <w:t>—</w:t>
      </w:r>
    </w:p>
    <w:p w14:paraId="2E1EC9A5" w14:textId="4704539E" w:rsidR="001B7B93" w:rsidRDefault="001B7B93" w:rsidP="00C45720">
      <w:pPr>
        <w:pStyle w:val="BodyText"/>
        <w:rPr>
          <w:rFonts w:ascii="Source Serif Pro" w:hAnsi="Source Serif Pro"/>
          <w:bCs/>
          <w:color w:val="000000" w:themeColor="text1"/>
          <w:sz w:val="28"/>
          <w:szCs w:val="28"/>
        </w:rPr>
      </w:pPr>
      <w:r>
        <w:rPr>
          <w:rFonts w:ascii="Source Serif Pro" w:hAnsi="Source Serif Pro"/>
          <w:bCs/>
          <w:color w:val="000000" w:themeColor="text1"/>
          <w:sz w:val="28"/>
          <w:szCs w:val="28"/>
        </w:rPr>
        <w:t xml:space="preserve">Send cover letter and resume to Director of Development, Tod Thorpe </w:t>
      </w:r>
    </w:p>
    <w:p w14:paraId="2AACD300" w14:textId="66A04909" w:rsidR="00817376" w:rsidRDefault="001B7B93" w:rsidP="001B7B93">
      <w:pPr>
        <w:pStyle w:val="BodyText"/>
        <w:numPr>
          <w:ilvl w:val="0"/>
          <w:numId w:val="30"/>
        </w:numPr>
        <w:rPr>
          <w:rFonts w:ascii="Source Serif Pro" w:hAnsi="Source Serif Pro"/>
          <w:bCs/>
          <w:color w:val="000000" w:themeColor="text1"/>
          <w:sz w:val="28"/>
          <w:szCs w:val="28"/>
        </w:rPr>
      </w:pPr>
      <w:r>
        <w:rPr>
          <w:rFonts w:ascii="Source Serif Pro" w:hAnsi="Source Serif Pro"/>
          <w:bCs/>
          <w:color w:val="000000" w:themeColor="text1"/>
          <w:sz w:val="28"/>
          <w:szCs w:val="28"/>
        </w:rPr>
        <w:t>tod.thorpe@maringarden.org</w:t>
      </w:r>
    </w:p>
    <w:p w14:paraId="6FD811BF" w14:textId="77777777" w:rsidR="00817376" w:rsidRDefault="00817376" w:rsidP="00C45720">
      <w:pPr>
        <w:pStyle w:val="BodyText"/>
        <w:rPr>
          <w:rFonts w:ascii="Source Serif Pro" w:hAnsi="Source Serif Pro"/>
          <w:bCs/>
          <w:color w:val="000000" w:themeColor="text1"/>
          <w:sz w:val="28"/>
          <w:szCs w:val="28"/>
        </w:rPr>
      </w:pPr>
    </w:p>
    <w:bookmarkEnd w:id="0"/>
    <w:sectPr w:rsidR="00817376" w:rsidSect="001B7B9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A81F" w14:textId="77777777" w:rsidR="00AF0C00" w:rsidRDefault="00AF0C00" w:rsidP="00166793">
      <w:r>
        <w:separator/>
      </w:r>
    </w:p>
  </w:endnote>
  <w:endnote w:type="continuationSeparator" w:id="0">
    <w:p w14:paraId="11D47D9D" w14:textId="77777777" w:rsidR="00AF0C00" w:rsidRDefault="00AF0C00" w:rsidP="0016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erif Pro">
    <w:altName w:val="Cambria"/>
    <w:charset w:val="00"/>
    <w:family w:val="roman"/>
    <w:pitch w:val="variable"/>
    <w:sig w:usb0="20000287" w:usb1="02000003" w:usb2="00000000" w:usb3="00000000" w:csb0="0000019F" w:csb1="00000000"/>
  </w:font>
  <w:font w:name="Source Serif Pro Light">
    <w:altName w:val="Cambria"/>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38B8" w14:textId="77777777" w:rsidR="00C45720" w:rsidRDefault="00C45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9731" w14:textId="77777777" w:rsidR="00C45720" w:rsidRDefault="00C45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2ECD" w14:textId="77777777" w:rsidR="00C45720" w:rsidRDefault="00C45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70C9" w14:textId="77777777" w:rsidR="00AF0C00" w:rsidRDefault="00AF0C00" w:rsidP="00166793">
      <w:r>
        <w:separator/>
      </w:r>
    </w:p>
  </w:footnote>
  <w:footnote w:type="continuationSeparator" w:id="0">
    <w:p w14:paraId="44974FFC" w14:textId="77777777" w:rsidR="00AF0C00" w:rsidRDefault="00AF0C00" w:rsidP="0016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3D9E" w14:textId="77777777" w:rsidR="00C45720" w:rsidRDefault="00C45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82B1" w14:textId="5BF7F164" w:rsidR="00166793" w:rsidRDefault="007C4CA6" w:rsidP="00073649">
    <w:pPr>
      <w:pStyle w:val="Header"/>
      <w:spacing w:after="120"/>
      <w:jc w:val="center"/>
    </w:pPr>
    <w:r>
      <w:rPr>
        <w:noProof/>
      </w:rPr>
      <w:drawing>
        <wp:inline distT="0" distB="0" distL="0" distR="0" wp14:anchorId="15ACD989" wp14:editId="4E76ACA4">
          <wp:extent cx="1591614" cy="875922"/>
          <wp:effectExtent l="0" t="0" r="8890" b="635"/>
          <wp:docPr id="3330575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109" cy="88389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C124" w14:textId="77777777" w:rsidR="00C45720" w:rsidRDefault="00C45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C69"/>
    <w:multiLevelType w:val="hybridMultilevel"/>
    <w:tmpl w:val="490E0708"/>
    <w:lvl w:ilvl="0" w:tplc="92F8CCC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40AF9"/>
    <w:multiLevelType w:val="hybridMultilevel"/>
    <w:tmpl w:val="346EEA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B56109F"/>
    <w:multiLevelType w:val="hybridMultilevel"/>
    <w:tmpl w:val="B68C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4F13"/>
    <w:multiLevelType w:val="hybridMultilevel"/>
    <w:tmpl w:val="619E5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61F57"/>
    <w:multiLevelType w:val="hybridMultilevel"/>
    <w:tmpl w:val="F52A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4EDE"/>
    <w:multiLevelType w:val="hybridMultilevel"/>
    <w:tmpl w:val="9450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C7700"/>
    <w:multiLevelType w:val="hybridMultilevel"/>
    <w:tmpl w:val="6CC8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B7DBE"/>
    <w:multiLevelType w:val="multilevel"/>
    <w:tmpl w:val="62B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52943"/>
    <w:multiLevelType w:val="hybridMultilevel"/>
    <w:tmpl w:val="71542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E52683"/>
    <w:multiLevelType w:val="hybridMultilevel"/>
    <w:tmpl w:val="558A1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142B5D"/>
    <w:multiLevelType w:val="hybridMultilevel"/>
    <w:tmpl w:val="7488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F6CA0"/>
    <w:multiLevelType w:val="hybridMultilevel"/>
    <w:tmpl w:val="0EB0FC2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F16EE"/>
    <w:multiLevelType w:val="hybridMultilevel"/>
    <w:tmpl w:val="9A3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5307F"/>
    <w:multiLevelType w:val="hybridMultilevel"/>
    <w:tmpl w:val="71FE9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0F39DB"/>
    <w:multiLevelType w:val="hybridMultilevel"/>
    <w:tmpl w:val="6E9A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1380A"/>
    <w:multiLevelType w:val="hybridMultilevel"/>
    <w:tmpl w:val="FE9E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0522F"/>
    <w:multiLevelType w:val="hybridMultilevel"/>
    <w:tmpl w:val="4516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92852"/>
    <w:multiLevelType w:val="hybridMultilevel"/>
    <w:tmpl w:val="2AAA2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F81261"/>
    <w:multiLevelType w:val="multilevel"/>
    <w:tmpl w:val="B3BA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317E5"/>
    <w:multiLevelType w:val="hybridMultilevel"/>
    <w:tmpl w:val="6BEE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072B11"/>
    <w:multiLevelType w:val="hybridMultilevel"/>
    <w:tmpl w:val="BFDCF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653D"/>
    <w:multiLevelType w:val="hybridMultilevel"/>
    <w:tmpl w:val="3072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C0F21"/>
    <w:multiLevelType w:val="hybridMultilevel"/>
    <w:tmpl w:val="53AA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D47E3"/>
    <w:multiLevelType w:val="hybridMultilevel"/>
    <w:tmpl w:val="0B84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A011F9"/>
    <w:multiLevelType w:val="multilevel"/>
    <w:tmpl w:val="6304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E379B"/>
    <w:multiLevelType w:val="hybridMultilevel"/>
    <w:tmpl w:val="E71A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009F7"/>
    <w:multiLevelType w:val="hybridMultilevel"/>
    <w:tmpl w:val="4DAC5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286D5F"/>
    <w:multiLevelType w:val="hybridMultilevel"/>
    <w:tmpl w:val="490E0708"/>
    <w:lvl w:ilvl="0" w:tplc="92F8CCC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E95309"/>
    <w:multiLevelType w:val="hybridMultilevel"/>
    <w:tmpl w:val="76B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C4284"/>
    <w:multiLevelType w:val="hybridMultilevel"/>
    <w:tmpl w:val="EFEC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424082">
    <w:abstractNumId w:val="20"/>
  </w:num>
  <w:num w:numId="2" w16cid:durableId="327561252">
    <w:abstractNumId w:val="3"/>
  </w:num>
  <w:num w:numId="3" w16cid:durableId="612174129">
    <w:abstractNumId w:val="27"/>
  </w:num>
  <w:num w:numId="4" w16cid:durableId="476193778">
    <w:abstractNumId w:val="0"/>
  </w:num>
  <w:num w:numId="5" w16cid:durableId="1543129861">
    <w:abstractNumId w:val="22"/>
  </w:num>
  <w:num w:numId="6" w16cid:durableId="637953522">
    <w:abstractNumId w:val="14"/>
  </w:num>
  <w:num w:numId="7" w16cid:durableId="1695693317">
    <w:abstractNumId w:val="6"/>
  </w:num>
  <w:num w:numId="8" w16cid:durableId="2058620465">
    <w:abstractNumId w:val="16"/>
  </w:num>
  <w:num w:numId="9" w16cid:durableId="1370835114">
    <w:abstractNumId w:val="15"/>
  </w:num>
  <w:num w:numId="10" w16cid:durableId="1028146134">
    <w:abstractNumId w:val="1"/>
  </w:num>
  <w:num w:numId="11" w16cid:durableId="519003630">
    <w:abstractNumId w:val="10"/>
  </w:num>
  <w:num w:numId="12" w16cid:durableId="519198008">
    <w:abstractNumId w:val="23"/>
  </w:num>
  <w:num w:numId="13" w16cid:durableId="966937884">
    <w:abstractNumId w:val="11"/>
  </w:num>
  <w:num w:numId="14" w16cid:durableId="836461232">
    <w:abstractNumId w:val="5"/>
  </w:num>
  <w:num w:numId="15" w16cid:durableId="1575358698">
    <w:abstractNumId w:val="4"/>
  </w:num>
  <w:num w:numId="16" w16cid:durableId="326369936">
    <w:abstractNumId w:val="24"/>
  </w:num>
  <w:num w:numId="17" w16cid:durableId="1702826103">
    <w:abstractNumId w:val="18"/>
  </w:num>
  <w:num w:numId="18" w16cid:durableId="2088191284">
    <w:abstractNumId w:val="7"/>
  </w:num>
  <w:num w:numId="19" w16cid:durableId="890651809">
    <w:abstractNumId w:val="29"/>
  </w:num>
  <w:num w:numId="20" w16cid:durableId="1521313251">
    <w:abstractNumId w:val="9"/>
  </w:num>
  <w:num w:numId="21" w16cid:durableId="1650593194">
    <w:abstractNumId w:val="8"/>
  </w:num>
  <w:num w:numId="22" w16cid:durableId="1749813367">
    <w:abstractNumId w:val="13"/>
  </w:num>
  <w:num w:numId="23" w16cid:durableId="65305244">
    <w:abstractNumId w:val="17"/>
  </w:num>
  <w:num w:numId="24" w16cid:durableId="220018790">
    <w:abstractNumId w:val="19"/>
  </w:num>
  <w:num w:numId="25" w16cid:durableId="600919046">
    <w:abstractNumId w:val="26"/>
  </w:num>
  <w:num w:numId="26" w16cid:durableId="1283726273">
    <w:abstractNumId w:val="21"/>
  </w:num>
  <w:num w:numId="27" w16cid:durableId="1411149213">
    <w:abstractNumId w:val="25"/>
  </w:num>
  <w:num w:numId="28" w16cid:durableId="1892108095">
    <w:abstractNumId w:val="2"/>
  </w:num>
  <w:num w:numId="29" w16cid:durableId="1879929372">
    <w:abstractNumId w:val="28"/>
  </w:num>
  <w:num w:numId="30" w16cid:durableId="1401246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93"/>
    <w:rsid w:val="00043591"/>
    <w:rsid w:val="000667FA"/>
    <w:rsid w:val="00073649"/>
    <w:rsid w:val="000752F5"/>
    <w:rsid w:val="000B79F1"/>
    <w:rsid w:val="000E6580"/>
    <w:rsid w:val="00166793"/>
    <w:rsid w:val="00184319"/>
    <w:rsid w:val="00193A16"/>
    <w:rsid w:val="001B2AD5"/>
    <w:rsid w:val="001B7B93"/>
    <w:rsid w:val="0024080D"/>
    <w:rsid w:val="0027449F"/>
    <w:rsid w:val="002C507B"/>
    <w:rsid w:val="002E2654"/>
    <w:rsid w:val="002E794B"/>
    <w:rsid w:val="002F50B1"/>
    <w:rsid w:val="00327415"/>
    <w:rsid w:val="00331AD4"/>
    <w:rsid w:val="003576FE"/>
    <w:rsid w:val="00362C72"/>
    <w:rsid w:val="003817CD"/>
    <w:rsid w:val="003D4B6B"/>
    <w:rsid w:val="00427F0F"/>
    <w:rsid w:val="00472EC0"/>
    <w:rsid w:val="0049561D"/>
    <w:rsid w:val="004B414A"/>
    <w:rsid w:val="004B6656"/>
    <w:rsid w:val="00510758"/>
    <w:rsid w:val="00517D8A"/>
    <w:rsid w:val="00537BF6"/>
    <w:rsid w:val="005604A2"/>
    <w:rsid w:val="005B2B56"/>
    <w:rsid w:val="005F4D3C"/>
    <w:rsid w:val="005F7B1A"/>
    <w:rsid w:val="0067432F"/>
    <w:rsid w:val="006E059F"/>
    <w:rsid w:val="007149F8"/>
    <w:rsid w:val="007B281A"/>
    <w:rsid w:val="007C12A3"/>
    <w:rsid w:val="007C4CA6"/>
    <w:rsid w:val="007D3F60"/>
    <w:rsid w:val="00817376"/>
    <w:rsid w:val="00822F2E"/>
    <w:rsid w:val="008230B0"/>
    <w:rsid w:val="00880103"/>
    <w:rsid w:val="00896189"/>
    <w:rsid w:val="008A2472"/>
    <w:rsid w:val="008D3CA2"/>
    <w:rsid w:val="0092620B"/>
    <w:rsid w:val="009452A1"/>
    <w:rsid w:val="00975CC6"/>
    <w:rsid w:val="00A10620"/>
    <w:rsid w:val="00A15484"/>
    <w:rsid w:val="00A41191"/>
    <w:rsid w:val="00A724FA"/>
    <w:rsid w:val="00AC7022"/>
    <w:rsid w:val="00AD5777"/>
    <w:rsid w:val="00AF0C00"/>
    <w:rsid w:val="00AF7660"/>
    <w:rsid w:val="00B50C9E"/>
    <w:rsid w:val="00B50F60"/>
    <w:rsid w:val="00B65455"/>
    <w:rsid w:val="00B858AD"/>
    <w:rsid w:val="00B9014E"/>
    <w:rsid w:val="00B9525A"/>
    <w:rsid w:val="00BC57F0"/>
    <w:rsid w:val="00BF47DA"/>
    <w:rsid w:val="00C45720"/>
    <w:rsid w:val="00C9009C"/>
    <w:rsid w:val="00CA52C2"/>
    <w:rsid w:val="00CC785C"/>
    <w:rsid w:val="00CD00F9"/>
    <w:rsid w:val="00CE1BFB"/>
    <w:rsid w:val="00CF6241"/>
    <w:rsid w:val="00D544C2"/>
    <w:rsid w:val="00DD132A"/>
    <w:rsid w:val="00DD79E8"/>
    <w:rsid w:val="00E2735C"/>
    <w:rsid w:val="00E65793"/>
    <w:rsid w:val="00E76EB7"/>
    <w:rsid w:val="00EA1169"/>
    <w:rsid w:val="00EB162D"/>
    <w:rsid w:val="00ED16D8"/>
    <w:rsid w:val="00ED71C5"/>
    <w:rsid w:val="00EE48DC"/>
    <w:rsid w:val="00F22A47"/>
    <w:rsid w:val="00F52D49"/>
    <w:rsid w:val="00FA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664E55"/>
  <w15:chartTrackingRefBased/>
  <w15:docId w15:val="{C90F7238-6787-439C-98BC-BC6BCC58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7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6793"/>
  </w:style>
  <w:style w:type="character" w:customStyle="1" w:styleId="BodyTextChar">
    <w:name w:val="Body Text Char"/>
    <w:basedOn w:val="DefaultParagraphFont"/>
    <w:link w:val="BodyText"/>
    <w:rsid w:val="00166793"/>
    <w:rPr>
      <w:rFonts w:ascii="Times New Roman" w:eastAsia="Times New Roman" w:hAnsi="Times New Roman" w:cs="Times New Roman"/>
      <w:sz w:val="24"/>
      <w:szCs w:val="20"/>
    </w:rPr>
  </w:style>
  <w:style w:type="paragraph" w:customStyle="1" w:styleId="TxBrp3">
    <w:name w:val="TxBr_p3"/>
    <w:basedOn w:val="Normal"/>
    <w:rsid w:val="00166793"/>
    <w:pPr>
      <w:widowControl w:val="0"/>
      <w:tabs>
        <w:tab w:val="left" w:pos="204"/>
      </w:tabs>
      <w:autoSpaceDE w:val="0"/>
      <w:autoSpaceDN w:val="0"/>
      <w:spacing w:line="289" w:lineRule="atLeast"/>
    </w:pPr>
    <w:rPr>
      <w:szCs w:val="24"/>
    </w:rPr>
  </w:style>
  <w:style w:type="paragraph" w:customStyle="1" w:styleId="TableText">
    <w:name w:val="Table Text"/>
    <w:basedOn w:val="Normal"/>
    <w:rsid w:val="00166793"/>
  </w:style>
  <w:style w:type="paragraph" w:styleId="ListParagraph">
    <w:name w:val="List Paragraph"/>
    <w:basedOn w:val="Normal"/>
    <w:uiPriority w:val="34"/>
    <w:qFormat/>
    <w:rsid w:val="00166793"/>
    <w:pPr>
      <w:ind w:left="720"/>
    </w:pPr>
  </w:style>
  <w:style w:type="paragraph" w:styleId="Header">
    <w:name w:val="header"/>
    <w:basedOn w:val="Normal"/>
    <w:link w:val="HeaderChar"/>
    <w:uiPriority w:val="99"/>
    <w:unhideWhenUsed/>
    <w:rsid w:val="00166793"/>
    <w:pPr>
      <w:tabs>
        <w:tab w:val="center" w:pos="4680"/>
        <w:tab w:val="right" w:pos="9360"/>
      </w:tabs>
    </w:pPr>
  </w:style>
  <w:style w:type="character" w:customStyle="1" w:styleId="HeaderChar">
    <w:name w:val="Header Char"/>
    <w:basedOn w:val="DefaultParagraphFont"/>
    <w:link w:val="Header"/>
    <w:uiPriority w:val="99"/>
    <w:rsid w:val="0016679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6793"/>
    <w:pPr>
      <w:tabs>
        <w:tab w:val="center" w:pos="4680"/>
        <w:tab w:val="right" w:pos="9360"/>
      </w:tabs>
    </w:pPr>
  </w:style>
  <w:style w:type="character" w:customStyle="1" w:styleId="FooterChar">
    <w:name w:val="Footer Char"/>
    <w:basedOn w:val="DefaultParagraphFont"/>
    <w:link w:val="Footer"/>
    <w:uiPriority w:val="99"/>
    <w:rsid w:val="0016679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F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B1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79F1"/>
    <w:rPr>
      <w:sz w:val="16"/>
      <w:szCs w:val="16"/>
    </w:rPr>
  </w:style>
  <w:style w:type="paragraph" w:styleId="CommentText">
    <w:name w:val="annotation text"/>
    <w:basedOn w:val="Normal"/>
    <w:link w:val="CommentTextChar"/>
    <w:uiPriority w:val="99"/>
    <w:semiHidden/>
    <w:unhideWhenUsed/>
    <w:rsid w:val="000B79F1"/>
    <w:rPr>
      <w:sz w:val="20"/>
    </w:rPr>
  </w:style>
  <w:style w:type="character" w:customStyle="1" w:styleId="CommentTextChar">
    <w:name w:val="Comment Text Char"/>
    <w:basedOn w:val="DefaultParagraphFont"/>
    <w:link w:val="CommentText"/>
    <w:uiPriority w:val="99"/>
    <w:semiHidden/>
    <w:rsid w:val="000B79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79F1"/>
    <w:rPr>
      <w:b/>
      <w:bCs/>
    </w:rPr>
  </w:style>
  <w:style w:type="character" w:customStyle="1" w:styleId="CommentSubjectChar">
    <w:name w:val="Comment Subject Char"/>
    <w:basedOn w:val="CommentTextChar"/>
    <w:link w:val="CommentSubject"/>
    <w:uiPriority w:val="99"/>
    <w:semiHidden/>
    <w:rsid w:val="000B79F1"/>
    <w:rPr>
      <w:rFonts w:ascii="Times New Roman" w:eastAsia="Times New Roman" w:hAnsi="Times New Roman" w:cs="Times New Roman"/>
      <w:b/>
      <w:bCs/>
      <w:sz w:val="20"/>
      <w:szCs w:val="20"/>
    </w:rPr>
  </w:style>
  <w:style w:type="paragraph" w:styleId="NoSpacing">
    <w:name w:val="No Spacing"/>
    <w:uiPriority w:val="1"/>
    <w:qFormat/>
    <w:rsid w:val="00043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9336">
      <w:bodyDiv w:val="1"/>
      <w:marLeft w:val="0"/>
      <w:marRight w:val="0"/>
      <w:marTop w:val="0"/>
      <w:marBottom w:val="0"/>
      <w:divBdr>
        <w:top w:val="none" w:sz="0" w:space="0" w:color="auto"/>
        <w:left w:val="none" w:sz="0" w:space="0" w:color="auto"/>
        <w:bottom w:val="none" w:sz="0" w:space="0" w:color="auto"/>
        <w:right w:val="none" w:sz="0" w:space="0" w:color="auto"/>
      </w:divBdr>
    </w:div>
    <w:div w:id="131483548">
      <w:bodyDiv w:val="1"/>
      <w:marLeft w:val="0"/>
      <w:marRight w:val="0"/>
      <w:marTop w:val="0"/>
      <w:marBottom w:val="0"/>
      <w:divBdr>
        <w:top w:val="none" w:sz="0" w:space="0" w:color="auto"/>
        <w:left w:val="none" w:sz="0" w:space="0" w:color="auto"/>
        <w:bottom w:val="none" w:sz="0" w:space="0" w:color="auto"/>
        <w:right w:val="none" w:sz="0" w:space="0" w:color="auto"/>
      </w:divBdr>
    </w:div>
    <w:div w:id="157580908">
      <w:bodyDiv w:val="1"/>
      <w:marLeft w:val="0"/>
      <w:marRight w:val="0"/>
      <w:marTop w:val="0"/>
      <w:marBottom w:val="0"/>
      <w:divBdr>
        <w:top w:val="none" w:sz="0" w:space="0" w:color="auto"/>
        <w:left w:val="none" w:sz="0" w:space="0" w:color="auto"/>
        <w:bottom w:val="none" w:sz="0" w:space="0" w:color="auto"/>
        <w:right w:val="none" w:sz="0" w:space="0" w:color="auto"/>
      </w:divBdr>
    </w:div>
    <w:div w:id="414327417">
      <w:bodyDiv w:val="1"/>
      <w:marLeft w:val="0"/>
      <w:marRight w:val="0"/>
      <w:marTop w:val="0"/>
      <w:marBottom w:val="0"/>
      <w:divBdr>
        <w:top w:val="none" w:sz="0" w:space="0" w:color="auto"/>
        <w:left w:val="none" w:sz="0" w:space="0" w:color="auto"/>
        <w:bottom w:val="none" w:sz="0" w:space="0" w:color="auto"/>
        <w:right w:val="none" w:sz="0" w:space="0" w:color="auto"/>
      </w:divBdr>
    </w:div>
    <w:div w:id="455099840">
      <w:bodyDiv w:val="1"/>
      <w:marLeft w:val="0"/>
      <w:marRight w:val="0"/>
      <w:marTop w:val="0"/>
      <w:marBottom w:val="0"/>
      <w:divBdr>
        <w:top w:val="none" w:sz="0" w:space="0" w:color="auto"/>
        <w:left w:val="none" w:sz="0" w:space="0" w:color="auto"/>
        <w:bottom w:val="none" w:sz="0" w:space="0" w:color="auto"/>
        <w:right w:val="none" w:sz="0" w:space="0" w:color="auto"/>
      </w:divBdr>
    </w:div>
    <w:div w:id="598414745">
      <w:bodyDiv w:val="1"/>
      <w:marLeft w:val="0"/>
      <w:marRight w:val="0"/>
      <w:marTop w:val="0"/>
      <w:marBottom w:val="0"/>
      <w:divBdr>
        <w:top w:val="none" w:sz="0" w:space="0" w:color="auto"/>
        <w:left w:val="none" w:sz="0" w:space="0" w:color="auto"/>
        <w:bottom w:val="none" w:sz="0" w:space="0" w:color="auto"/>
        <w:right w:val="none" w:sz="0" w:space="0" w:color="auto"/>
      </w:divBdr>
    </w:div>
    <w:div w:id="869300005">
      <w:bodyDiv w:val="1"/>
      <w:marLeft w:val="0"/>
      <w:marRight w:val="0"/>
      <w:marTop w:val="0"/>
      <w:marBottom w:val="0"/>
      <w:divBdr>
        <w:top w:val="none" w:sz="0" w:space="0" w:color="auto"/>
        <w:left w:val="none" w:sz="0" w:space="0" w:color="auto"/>
        <w:bottom w:val="none" w:sz="0" w:space="0" w:color="auto"/>
        <w:right w:val="none" w:sz="0" w:space="0" w:color="auto"/>
      </w:divBdr>
    </w:div>
    <w:div w:id="876623278">
      <w:bodyDiv w:val="1"/>
      <w:marLeft w:val="0"/>
      <w:marRight w:val="0"/>
      <w:marTop w:val="0"/>
      <w:marBottom w:val="0"/>
      <w:divBdr>
        <w:top w:val="none" w:sz="0" w:space="0" w:color="auto"/>
        <w:left w:val="none" w:sz="0" w:space="0" w:color="auto"/>
        <w:bottom w:val="none" w:sz="0" w:space="0" w:color="auto"/>
        <w:right w:val="none" w:sz="0" w:space="0" w:color="auto"/>
      </w:divBdr>
    </w:div>
    <w:div w:id="1148934669">
      <w:bodyDiv w:val="1"/>
      <w:marLeft w:val="0"/>
      <w:marRight w:val="0"/>
      <w:marTop w:val="0"/>
      <w:marBottom w:val="0"/>
      <w:divBdr>
        <w:top w:val="none" w:sz="0" w:space="0" w:color="auto"/>
        <w:left w:val="none" w:sz="0" w:space="0" w:color="auto"/>
        <w:bottom w:val="none" w:sz="0" w:space="0" w:color="auto"/>
        <w:right w:val="none" w:sz="0" w:space="0" w:color="auto"/>
      </w:divBdr>
    </w:div>
    <w:div w:id="1160074480">
      <w:bodyDiv w:val="1"/>
      <w:marLeft w:val="0"/>
      <w:marRight w:val="0"/>
      <w:marTop w:val="0"/>
      <w:marBottom w:val="0"/>
      <w:divBdr>
        <w:top w:val="none" w:sz="0" w:space="0" w:color="auto"/>
        <w:left w:val="none" w:sz="0" w:space="0" w:color="auto"/>
        <w:bottom w:val="none" w:sz="0" w:space="0" w:color="auto"/>
        <w:right w:val="none" w:sz="0" w:space="0" w:color="auto"/>
      </w:divBdr>
    </w:div>
    <w:div w:id="1275096956">
      <w:bodyDiv w:val="1"/>
      <w:marLeft w:val="0"/>
      <w:marRight w:val="0"/>
      <w:marTop w:val="0"/>
      <w:marBottom w:val="0"/>
      <w:divBdr>
        <w:top w:val="none" w:sz="0" w:space="0" w:color="auto"/>
        <w:left w:val="none" w:sz="0" w:space="0" w:color="auto"/>
        <w:bottom w:val="none" w:sz="0" w:space="0" w:color="auto"/>
        <w:right w:val="none" w:sz="0" w:space="0" w:color="auto"/>
      </w:divBdr>
    </w:div>
    <w:div w:id="1497570153">
      <w:bodyDiv w:val="1"/>
      <w:marLeft w:val="0"/>
      <w:marRight w:val="0"/>
      <w:marTop w:val="0"/>
      <w:marBottom w:val="0"/>
      <w:divBdr>
        <w:top w:val="none" w:sz="0" w:space="0" w:color="auto"/>
        <w:left w:val="none" w:sz="0" w:space="0" w:color="auto"/>
        <w:bottom w:val="none" w:sz="0" w:space="0" w:color="auto"/>
        <w:right w:val="none" w:sz="0" w:space="0" w:color="auto"/>
      </w:divBdr>
    </w:div>
    <w:div w:id="1719207668">
      <w:bodyDiv w:val="1"/>
      <w:marLeft w:val="0"/>
      <w:marRight w:val="0"/>
      <w:marTop w:val="0"/>
      <w:marBottom w:val="0"/>
      <w:divBdr>
        <w:top w:val="none" w:sz="0" w:space="0" w:color="auto"/>
        <w:left w:val="none" w:sz="0" w:space="0" w:color="auto"/>
        <w:bottom w:val="none" w:sz="0" w:space="0" w:color="auto"/>
        <w:right w:val="none" w:sz="0" w:space="0" w:color="auto"/>
      </w:divBdr>
    </w:div>
    <w:div w:id="1777745506">
      <w:bodyDiv w:val="1"/>
      <w:marLeft w:val="0"/>
      <w:marRight w:val="0"/>
      <w:marTop w:val="0"/>
      <w:marBottom w:val="0"/>
      <w:divBdr>
        <w:top w:val="none" w:sz="0" w:space="0" w:color="auto"/>
        <w:left w:val="none" w:sz="0" w:space="0" w:color="auto"/>
        <w:bottom w:val="none" w:sz="0" w:space="0" w:color="auto"/>
        <w:right w:val="none" w:sz="0" w:space="0" w:color="auto"/>
      </w:divBdr>
    </w:div>
    <w:div w:id="17794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b116331-f9fa-4cd9-b2e0-c888eca4f64f">
      <Terms xmlns="http://schemas.microsoft.com/office/infopath/2007/PartnerControls"/>
    </lcf76f155ced4ddcb4097134ff3c332f>
    <TaxCatchAll xmlns="0a3a275c-c864-42b7-be92-e81480a76ea6" xsi:nil="true"/>
    <SharedWithUsers xmlns="0a3a275c-c864-42b7-be92-e81480a76ea6">
      <UserInfo>
        <DisplayName>Tod Thorpe</DisplayName>
        <AccountId>993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E04257CFFCA45B85DB6791F7D6ABD" ma:contentTypeVersion="16" ma:contentTypeDescription="Create a new document." ma:contentTypeScope="" ma:versionID="a5ca5e6e23e2ab5ab7c9d2f21f2967c4">
  <xsd:schema xmlns:xsd="http://www.w3.org/2001/XMLSchema" xmlns:xs="http://www.w3.org/2001/XMLSchema" xmlns:p="http://schemas.microsoft.com/office/2006/metadata/properties" xmlns:ns1="http://schemas.microsoft.com/sharepoint/v3" xmlns:ns2="0a3a275c-c864-42b7-be92-e81480a76ea6" xmlns:ns3="2b116331-f9fa-4cd9-b2e0-c888eca4f64f" targetNamespace="http://schemas.microsoft.com/office/2006/metadata/properties" ma:root="true" ma:fieldsID="724bd419c089a6c13fbafe1d65b4cef9" ns1:_="" ns2:_="" ns3:_="">
    <xsd:import namespace="http://schemas.microsoft.com/sharepoint/v3"/>
    <xsd:import namespace="0a3a275c-c864-42b7-be92-e81480a76ea6"/>
    <xsd:import namespace="2b116331-f9fa-4cd9-b2e0-c888eca4f6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a275c-c864-42b7-be92-e81480a76e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hidden="true" ma:list="{c87b4a7f-0419-4034-9fcd-60dd60d440e5}" ma:internalName="TaxCatchAll" ma:showField="CatchAllData" ma:web="0a3a275c-c864-42b7-be92-e81480a76e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116331-f9fa-4cd9-b2e0-c888eca4f6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091a00-2a17-456d-acd8-4c4e8d0706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B8B4D-B7A0-4075-9787-EBA5FD504C9D}">
  <ds:schemaRefs>
    <ds:schemaRef ds:uri="http://schemas.microsoft.com/office/2006/metadata/properties"/>
    <ds:schemaRef ds:uri="http://schemas.microsoft.com/office/infopath/2007/PartnerControls"/>
    <ds:schemaRef ds:uri="http://schemas.microsoft.com/sharepoint/v3"/>
    <ds:schemaRef ds:uri="2b116331-f9fa-4cd9-b2e0-c888eca4f64f"/>
    <ds:schemaRef ds:uri="0a3a275c-c864-42b7-be92-e81480a76ea6"/>
  </ds:schemaRefs>
</ds:datastoreItem>
</file>

<file path=customXml/itemProps2.xml><?xml version="1.0" encoding="utf-8"?>
<ds:datastoreItem xmlns:ds="http://schemas.openxmlformats.org/officeDocument/2006/customXml" ds:itemID="{8B396DD5-142F-4E73-B075-B19BE320E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a275c-c864-42b7-be92-e81480a76ea6"/>
    <ds:schemaRef ds:uri="2b116331-f9fa-4cd9-b2e0-c888eca4f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4B525-493B-45A5-A86C-CAD87C14C9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Crowley Earl</dc:creator>
  <cp:keywords/>
  <dc:description/>
  <cp:lastModifiedBy>Tod Thorpe</cp:lastModifiedBy>
  <cp:revision>4</cp:revision>
  <cp:lastPrinted>2023-07-17T23:32:00Z</cp:lastPrinted>
  <dcterms:created xsi:type="dcterms:W3CDTF">2023-08-11T19:30:00Z</dcterms:created>
  <dcterms:modified xsi:type="dcterms:W3CDTF">2023-08-11T21:39:00Z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0x010100564E04257CFFCA45B85DB6791F7D6ABD</vt:lpwstr>
  </property>
</Properties>
</file>